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D9" w:rsidRPr="00E7546A" w:rsidRDefault="00655A64" w:rsidP="006D1CD9">
      <w:pPr>
        <w:tabs>
          <w:tab w:val="left" w:pos="2410"/>
        </w:tabs>
        <w:jc w:val="center"/>
        <w:rPr>
          <w:rFonts w:cs="Arial"/>
          <w:b/>
          <w:szCs w:val="24"/>
          <w:lang w:val="id-ID"/>
        </w:rPr>
      </w:pPr>
      <w:r w:rsidRPr="00E7546A">
        <w:rPr>
          <w:rFonts w:cs="Arial"/>
          <w:b/>
          <w:szCs w:val="24"/>
          <w:lang w:val="id-ID"/>
        </w:rPr>
        <w:t xml:space="preserve">                                                                                                                                                                                                                                                                                                                                                                                                                      </w:t>
      </w:r>
      <w:r w:rsidR="006D1CD9" w:rsidRPr="00E7546A">
        <w:rPr>
          <w:rFonts w:cs="Arial"/>
          <w:b/>
          <w:szCs w:val="24"/>
        </w:rPr>
        <w:t xml:space="preserve">INDIKATOR KINERJA </w:t>
      </w:r>
      <w:r w:rsidR="006D1CD9" w:rsidRPr="00E7546A">
        <w:rPr>
          <w:rFonts w:cs="Arial"/>
          <w:b/>
          <w:szCs w:val="24"/>
          <w:lang w:val="id-ID"/>
        </w:rPr>
        <w:t>INDIVIDU</w:t>
      </w:r>
      <w:r w:rsidR="006D1CD9" w:rsidRPr="00E7546A">
        <w:rPr>
          <w:rFonts w:cs="Arial"/>
          <w:b/>
          <w:szCs w:val="24"/>
        </w:rPr>
        <w:t xml:space="preserve"> (</w:t>
      </w:r>
      <w:r w:rsidR="006D1CD9" w:rsidRPr="00E7546A">
        <w:rPr>
          <w:rFonts w:cs="Arial"/>
          <w:b/>
          <w:szCs w:val="24"/>
          <w:lang w:val="id-ID"/>
        </w:rPr>
        <w:t xml:space="preserve"> </w:t>
      </w:r>
      <w:r w:rsidR="006D1CD9" w:rsidRPr="00E7546A">
        <w:rPr>
          <w:rFonts w:cs="Arial"/>
          <w:b/>
          <w:szCs w:val="24"/>
        </w:rPr>
        <w:t>IK</w:t>
      </w:r>
      <w:r w:rsidR="006D1CD9" w:rsidRPr="00E7546A">
        <w:rPr>
          <w:rFonts w:cs="Arial"/>
          <w:b/>
          <w:szCs w:val="24"/>
          <w:lang w:val="id-ID"/>
        </w:rPr>
        <w:t xml:space="preserve">I </w:t>
      </w:r>
      <w:r w:rsidR="006D1CD9" w:rsidRPr="00E7546A">
        <w:rPr>
          <w:rFonts w:cs="Arial"/>
          <w:b/>
          <w:szCs w:val="24"/>
        </w:rPr>
        <w:t>)</w:t>
      </w:r>
    </w:p>
    <w:p w:rsidR="006D1CD9" w:rsidRPr="00E7546A" w:rsidRDefault="006D1CD9" w:rsidP="006D1CD9">
      <w:pPr>
        <w:tabs>
          <w:tab w:val="left" w:pos="2410"/>
        </w:tabs>
        <w:jc w:val="center"/>
        <w:rPr>
          <w:rFonts w:cs="Arial"/>
          <w:b/>
          <w:szCs w:val="24"/>
          <w:lang w:val="id-ID"/>
        </w:rPr>
      </w:pPr>
    </w:p>
    <w:p w:rsidR="006D1CD9" w:rsidRPr="00E7546A" w:rsidRDefault="006D1CD9" w:rsidP="006D1CD9">
      <w:pPr>
        <w:ind w:right="45"/>
        <w:jc w:val="center"/>
        <w:rPr>
          <w:rFonts w:eastAsia="Calibri" w:cs="Arial"/>
          <w:b/>
          <w:szCs w:val="24"/>
        </w:rPr>
      </w:pPr>
      <w:bookmarkStart w:id="0" w:name="_GoBack"/>
      <w:bookmarkEnd w:id="0"/>
    </w:p>
    <w:p w:rsidR="006D1CD9" w:rsidRPr="00E7546A" w:rsidRDefault="00C072DF" w:rsidP="00C072DF">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1.</w:t>
      </w:r>
      <w:r w:rsidR="006D1CD9" w:rsidRPr="00E7546A">
        <w:rPr>
          <w:rFonts w:eastAsia="Calibri" w:cs="Arial"/>
          <w:szCs w:val="24"/>
        </w:rPr>
        <w:t>JABATAN</w:t>
      </w:r>
      <w:r w:rsidR="006D1CD9" w:rsidRPr="00E7546A">
        <w:rPr>
          <w:rFonts w:eastAsia="Calibri" w:cs="Arial"/>
          <w:szCs w:val="24"/>
        </w:rPr>
        <w:tab/>
        <w:t xml:space="preserve">: KEPALA </w:t>
      </w:r>
      <w:r w:rsidRPr="00E7546A">
        <w:rPr>
          <w:rFonts w:eastAsia="Calibri" w:cs="Arial"/>
          <w:szCs w:val="24"/>
          <w:lang w:val="id-ID"/>
        </w:rPr>
        <w:t>DINAS</w:t>
      </w:r>
      <w:r w:rsidR="00E37992" w:rsidRPr="00E7546A">
        <w:rPr>
          <w:rFonts w:eastAsia="Calibri" w:cs="Arial"/>
          <w:szCs w:val="24"/>
          <w:lang w:val="id-ID"/>
        </w:rPr>
        <w:t xml:space="preserve"> SOSIAL</w:t>
      </w:r>
      <w:r w:rsidR="00816276" w:rsidRPr="00E7546A">
        <w:rPr>
          <w:rFonts w:eastAsia="Calibri" w:cs="Arial"/>
          <w:szCs w:val="24"/>
          <w:lang w:val="id-ID"/>
        </w:rPr>
        <w:t xml:space="preserve"> KABUPATEN LUMAJANG</w:t>
      </w:r>
    </w:p>
    <w:p w:rsidR="006D1CD9" w:rsidRPr="00E7546A" w:rsidRDefault="00C072DF" w:rsidP="00C072DF">
      <w:pPr>
        <w:tabs>
          <w:tab w:val="left" w:pos="426"/>
          <w:tab w:val="left" w:pos="2835"/>
        </w:tabs>
        <w:spacing w:line="360" w:lineRule="auto"/>
        <w:ind w:right="45"/>
        <w:jc w:val="both"/>
        <w:rPr>
          <w:rFonts w:eastAsia="Calibri" w:cs="Arial"/>
          <w:szCs w:val="24"/>
          <w:lang w:val="fi-FI"/>
        </w:rPr>
      </w:pPr>
      <w:r w:rsidRPr="00E7546A">
        <w:rPr>
          <w:rFonts w:eastAsia="Calibri" w:cs="Arial"/>
          <w:szCs w:val="24"/>
          <w:lang w:val="id-ID"/>
        </w:rPr>
        <w:t>2.</w:t>
      </w:r>
      <w:r w:rsidR="006D1CD9" w:rsidRPr="00E7546A">
        <w:rPr>
          <w:rFonts w:eastAsia="Calibri" w:cs="Arial"/>
          <w:szCs w:val="24"/>
          <w:lang w:val="id-ID"/>
        </w:rPr>
        <w:t xml:space="preserve">TUGAS </w:t>
      </w:r>
      <w:r w:rsidR="006D1CD9" w:rsidRPr="00E7546A">
        <w:rPr>
          <w:rFonts w:eastAsia="Calibri" w:cs="Arial"/>
          <w:szCs w:val="24"/>
          <w:lang w:val="id-ID"/>
        </w:rPr>
        <w:tab/>
        <w:t xml:space="preserve">: </w:t>
      </w:r>
      <w:r w:rsidRPr="00E7546A">
        <w:rPr>
          <w:rFonts w:eastAsia="Calibri" w:cs="Arial"/>
          <w:szCs w:val="24"/>
          <w:lang w:val="id-ID"/>
        </w:rPr>
        <w:t>membantu Bupati melaksanakan urusan Pemerintahan yang menjadi kewenangan Daerah di bidang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3.</w:t>
      </w:r>
      <w:r w:rsidR="006D1CD9" w:rsidRPr="00E7546A">
        <w:rPr>
          <w:rFonts w:eastAsia="Calibri" w:cs="Arial"/>
          <w:szCs w:val="24"/>
        </w:rPr>
        <w:t>FUNGSI</w:t>
      </w:r>
      <w:r w:rsidR="006D1CD9" w:rsidRPr="00E7546A">
        <w:rPr>
          <w:rFonts w:eastAsia="Calibri" w:cs="Arial"/>
          <w:szCs w:val="24"/>
        </w:rPr>
        <w:tab/>
        <w:t xml:space="preserve">: </w:t>
      </w:r>
      <w:r w:rsidRPr="00E7546A">
        <w:rPr>
          <w:rFonts w:eastAsia="Calibri" w:cs="Arial"/>
          <w:szCs w:val="24"/>
        </w:rPr>
        <w:t>a.penyusunan perencanaan dan program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b.perumusan dan pelaksanaan kebijakan teknis di bidang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rPr>
        <w:tab/>
      </w: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r w:rsidRPr="00E7546A">
        <w:rPr>
          <w:rFonts w:eastAsia="Calibri" w:cs="Arial"/>
          <w:szCs w:val="24"/>
        </w:rPr>
        <w:t>c.pendataan system informasi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d.penyusunan dan pelaksanaan standar pelayanan public dan standar operasional prosedur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e.pelaksanaan standar pelayanan minimum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f.pembinaan dan pengembangan potensi dan sumber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g.pengawasan dan pendayagunaan bantuan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h.pengkoordinasian, fasilitasi, monitoring, dan evaluasi pelaksanaan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t xml:space="preserve"> </w:t>
      </w:r>
      <w:r w:rsidRPr="00E7546A">
        <w:rPr>
          <w:rFonts w:eastAsia="Calibri" w:cs="Arial"/>
          <w:szCs w:val="24"/>
        </w:rPr>
        <w:t>i.pelayanan pemberian rekomendasi ijin pendirian dan/atau pencabutan lembaga kesejahteraan sosial;</w:t>
      </w:r>
    </w:p>
    <w:p w:rsidR="00C072DF" w:rsidRPr="00E7546A" w:rsidRDefault="00C072DF" w:rsidP="00C072DF">
      <w:pPr>
        <w:tabs>
          <w:tab w:val="left" w:pos="426"/>
          <w:tab w:val="left" w:pos="2835"/>
        </w:tabs>
        <w:spacing w:line="360" w:lineRule="auto"/>
        <w:ind w:right="45"/>
        <w:contextualSpacing/>
        <w:rPr>
          <w:rFonts w:eastAsia="Calibri" w:cs="Arial"/>
          <w:szCs w:val="24"/>
        </w:rPr>
      </w:pP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r w:rsidRPr="00E7546A">
        <w:rPr>
          <w:rFonts w:eastAsia="Calibri" w:cs="Arial"/>
          <w:szCs w:val="24"/>
        </w:rPr>
        <w:t>j.pemberdayaan dan pembinaan jabatan fungsional;</w:t>
      </w:r>
    </w:p>
    <w:p w:rsidR="00F83691" w:rsidRPr="00E7546A" w:rsidRDefault="00C072DF" w:rsidP="00C072DF">
      <w:pPr>
        <w:tabs>
          <w:tab w:val="left" w:pos="426"/>
          <w:tab w:val="left" w:pos="2835"/>
        </w:tabs>
        <w:spacing w:line="360" w:lineRule="auto"/>
        <w:ind w:right="45"/>
        <w:contextualSpacing/>
        <w:rPr>
          <w:rFonts w:eastAsia="Calibri" w:cs="Arial"/>
          <w:szCs w:val="24"/>
          <w:lang w:val="fi-FI"/>
        </w:rPr>
      </w:pP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r w:rsidRPr="00E7546A">
        <w:rPr>
          <w:rFonts w:eastAsia="Calibri" w:cs="Arial"/>
          <w:szCs w:val="24"/>
        </w:rPr>
        <w:t>k.Pelaksanaan fungsi lain yang diberikan oleh Bupati terkait dengan tugas dan fungsinya.</w:t>
      </w:r>
    </w:p>
    <w:p w:rsidR="006D1CD9" w:rsidRPr="00E7546A" w:rsidRDefault="006D1CD9" w:rsidP="00F83691">
      <w:pPr>
        <w:tabs>
          <w:tab w:val="left" w:pos="426"/>
          <w:tab w:val="left" w:pos="2835"/>
        </w:tabs>
        <w:spacing w:after="0" w:line="360" w:lineRule="auto"/>
        <w:ind w:left="3119" w:right="45"/>
        <w:contextualSpacing/>
        <w:jc w:val="both"/>
        <w:rPr>
          <w:rFonts w:cs="Arial"/>
          <w:szCs w:val="24"/>
          <w:lang w:val="id-ID"/>
        </w:rPr>
      </w:pPr>
    </w:p>
    <w:p w:rsidR="006D1CD9" w:rsidRPr="00E7546A" w:rsidRDefault="006D1CD9" w:rsidP="00C072DF">
      <w:pPr>
        <w:tabs>
          <w:tab w:val="left" w:pos="1980"/>
          <w:tab w:val="left" w:pos="2340"/>
          <w:tab w:val="left" w:pos="2410"/>
          <w:tab w:val="left" w:pos="2700"/>
          <w:tab w:val="left" w:pos="3060"/>
        </w:tabs>
        <w:spacing w:after="0"/>
        <w:rPr>
          <w:rFonts w:cs="Arial"/>
          <w:szCs w:val="24"/>
          <w:lang w:val="id-ID"/>
        </w:rPr>
      </w:pPr>
    </w:p>
    <w:p w:rsidR="00C072DF" w:rsidRPr="00E7546A" w:rsidRDefault="00C072DF" w:rsidP="00C072DF">
      <w:pPr>
        <w:tabs>
          <w:tab w:val="left" w:pos="1980"/>
          <w:tab w:val="left" w:pos="2340"/>
          <w:tab w:val="left" w:pos="2410"/>
          <w:tab w:val="left" w:pos="2700"/>
          <w:tab w:val="left" w:pos="3060"/>
        </w:tabs>
        <w:spacing w:after="0"/>
        <w:rPr>
          <w:rFonts w:cs="Arial"/>
          <w:szCs w:val="24"/>
          <w:lang w:val="id-ID"/>
        </w:rPr>
      </w:pPr>
    </w:p>
    <w:p w:rsidR="00C072DF" w:rsidRPr="00E7546A" w:rsidRDefault="00C072DF" w:rsidP="00C072DF">
      <w:pPr>
        <w:tabs>
          <w:tab w:val="left" w:pos="1980"/>
          <w:tab w:val="left" w:pos="2340"/>
          <w:tab w:val="left" w:pos="2410"/>
          <w:tab w:val="left" w:pos="2700"/>
          <w:tab w:val="left" w:pos="3060"/>
        </w:tabs>
        <w:spacing w:after="0"/>
        <w:rPr>
          <w:rFonts w:cs="Arial"/>
          <w:szCs w:val="24"/>
          <w:lang w:val="id-ID"/>
        </w:rPr>
      </w:pPr>
    </w:p>
    <w:p w:rsidR="00C072DF" w:rsidRPr="00E7546A" w:rsidRDefault="00C072DF" w:rsidP="00C072DF">
      <w:pPr>
        <w:tabs>
          <w:tab w:val="left" w:pos="1980"/>
          <w:tab w:val="left" w:pos="2340"/>
          <w:tab w:val="left" w:pos="2410"/>
          <w:tab w:val="left" w:pos="2700"/>
          <w:tab w:val="left" w:pos="3060"/>
        </w:tabs>
        <w:spacing w:after="0"/>
        <w:rPr>
          <w:rFonts w:cs="Arial"/>
          <w:szCs w:val="24"/>
          <w:lang w:val="id-ID"/>
        </w:rPr>
      </w:pPr>
    </w:p>
    <w:p w:rsidR="0001293D" w:rsidRPr="00E7546A" w:rsidRDefault="0001293D" w:rsidP="00C072DF">
      <w:pPr>
        <w:tabs>
          <w:tab w:val="left" w:pos="1980"/>
          <w:tab w:val="left" w:pos="2340"/>
          <w:tab w:val="left" w:pos="2410"/>
          <w:tab w:val="left" w:pos="2700"/>
          <w:tab w:val="left" w:pos="3060"/>
        </w:tabs>
        <w:spacing w:after="0"/>
        <w:rPr>
          <w:rFonts w:cs="Arial"/>
          <w:szCs w:val="24"/>
          <w:lang w:val="id-ID"/>
        </w:rPr>
      </w:pPr>
    </w:p>
    <w:tbl>
      <w:tblPr>
        <w:tblStyle w:val="TableGrid"/>
        <w:tblW w:w="17118" w:type="dxa"/>
        <w:tblLayout w:type="fixed"/>
        <w:tblLook w:val="04A0" w:firstRow="1" w:lastRow="0" w:firstColumn="1" w:lastColumn="0" w:noHBand="0" w:noVBand="1"/>
      </w:tblPr>
      <w:tblGrid>
        <w:gridCol w:w="4077"/>
        <w:gridCol w:w="2410"/>
        <w:gridCol w:w="9214"/>
        <w:gridCol w:w="1417"/>
      </w:tblGrid>
      <w:tr w:rsidR="00A95953" w:rsidRPr="00E7546A" w:rsidTr="00E36429">
        <w:tc>
          <w:tcPr>
            <w:tcW w:w="4077" w:type="dxa"/>
            <w:shd w:val="clear" w:color="auto" w:fill="auto"/>
            <w:vAlign w:val="center"/>
          </w:tcPr>
          <w:p w:rsidR="00A95953" w:rsidRPr="00E7546A" w:rsidRDefault="00A95953" w:rsidP="006140EC">
            <w:pPr>
              <w:spacing w:before="240"/>
              <w:jc w:val="center"/>
              <w:rPr>
                <w:rFonts w:cs="Arial"/>
                <w:b/>
                <w:szCs w:val="24"/>
                <w:lang w:val="id-ID"/>
              </w:rPr>
            </w:pPr>
            <w:r w:rsidRPr="00E7546A">
              <w:rPr>
                <w:rFonts w:cs="Arial"/>
                <w:b/>
                <w:szCs w:val="24"/>
                <w:lang w:val="id-ID"/>
              </w:rPr>
              <w:lastRenderedPageBreak/>
              <w:t>Sasaran</w:t>
            </w:r>
            <w:r w:rsidR="007718DE" w:rsidRPr="00E7546A">
              <w:rPr>
                <w:rFonts w:cs="Arial"/>
                <w:b/>
                <w:szCs w:val="24"/>
                <w:lang w:val="id-ID"/>
              </w:rPr>
              <w:t xml:space="preserve"> </w:t>
            </w:r>
            <w:r w:rsidRPr="00E7546A">
              <w:rPr>
                <w:rFonts w:cs="Arial"/>
                <w:b/>
                <w:szCs w:val="24"/>
                <w:lang w:val="id-ID"/>
              </w:rPr>
              <w:t>/</w:t>
            </w:r>
            <w:r w:rsidR="007718DE" w:rsidRPr="00E7546A">
              <w:rPr>
                <w:rFonts w:cs="Arial"/>
                <w:b/>
                <w:szCs w:val="24"/>
                <w:lang w:val="id-ID"/>
              </w:rPr>
              <w:t xml:space="preserve"> </w:t>
            </w:r>
            <w:r w:rsidRPr="00E7546A">
              <w:rPr>
                <w:rFonts w:cs="Arial"/>
                <w:b/>
                <w:szCs w:val="24"/>
              </w:rPr>
              <w:t xml:space="preserve">Kinerja </w:t>
            </w:r>
            <w:r w:rsidRPr="00E7546A">
              <w:rPr>
                <w:rFonts w:cs="Arial"/>
                <w:b/>
                <w:szCs w:val="24"/>
                <w:lang w:val="id-ID"/>
              </w:rPr>
              <w:t>Utama</w:t>
            </w:r>
          </w:p>
        </w:tc>
        <w:tc>
          <w:tcPr>
            <w:tcW w:w="2410" w:type="dxa"/>
            <w:shd w:val="clear" w:color="auto" w:fill="auto"/>
            <w:vAlign w:val="center"/>
          </w:tcPr>
          <w:p w:rsidR="00A95953" w:rsidRPr="00E7546A" w:rsidRDefault="00A95953" w:rsidP="006140EC">
            <w:pPr>
              <w:spacing w:before="240"/>
              <w:jc w:val="center"/>
              <w:rPr>
                <w:rFonts w:cs="Arial"/>
                <w:b/>
                <w:szCs w:val="24"/>
                <w:lang w:val="id-ID"/>
              </w:rPr>
            </w:pPr>
            <w:r w:rsidRPr="00E7546A">
              <w:rPr>
                <w:rFonts w:cs="Arial"/>
                <w:b/>
                <w:szCs w:val="24"/>
              </w:rPr>
              <w:t xml:space="preserve">Indikator Kinerja </w:t>
            </w:r>
          </w:p>
        </w:tc>
        <w:tc>
          <w:tcPr>
            <w:tcW w:w="9214" w:type="dxa"/>
            <w:shd w:val="clear" w:color="auto" w:fill="auto"/>
            <w:vAlign w:val="center"/>
          </w:tcPr>
          <w:p w:rsidR="00A95953" w:rsidRPr="00E7546A" w:rsidRDefault="00A95953" w:rsidP="006140EC">
            <w:pPr>
              <w:spacing w:before="240"/>
              <w:jc w:val="center"/>
              <w:rPr>
                <w:rFonts w:cs="Arial"/>
                <w:b/>
                <w:szCs w:val="24"/>
              </w:rPr>
            </w:pPr>
            <w:r w:rsidRPr="00E7546A">
              <w:rPr>
                <w:rFonts w:cs="Arial"/>
                <w:b/>
                <w:szCs w:val="24"/>
              </w:rPr>
              <w:t>Penjelasan / Formulasi Penghitungan</w:t>
            </w:r>
          </w:p>
        </w:tc>
        <w:tc>
          <w:tcPr>
            <w:tcW w:w="1417" w:type="dxa"/>
            <w:shd w:val="clear" w:color="auto" w:fill="auto"/>
            <w:vAlign w:val="center"/>
          </w:tcPr>
          <w:p w:rsidR="00A95953" w:rsidRPr="00E7546A" w:rsidRDefault="00A95953" w:rsidP="006140EC">
            <w:pPr>
              <w:spacing w:before="240"/>
              <w:jc w:val="center"/>
              <w:rPr>
                <w:rFonts w:cs="Arial"/>
                <w:b/>
                <w:szCs w:val="24"/>
              </w:rPr>
            </w:pPr>
            <w:r w:rsidRPr="00E7546A">
              <w:rPr>
                <w:rFonts w:cs="Arial"/>
                <w:b/>
                <w:szCs w:val="24"/>
              </w:rPr>
              <w:t>Sumber Data</w:t>
            </w:r>
          </w:p>
        </w:tc>
      </w:tr>
      <w:tr w:rsidR="00A95953" w:rsidRPr="00E7546A" w:rsidTr="00E36429">
        <w:tc>
          <w:tcPr>
            <w:tcW w:w="4077" w:type="dxa"/>
            <w:shd w:val="clear" w:color="auto" w:fill="auto"/>
          </w:tcPr>
          <w:p w:rsidR="00A95953" w:rsidRPr="00E7546A" w:rsidRDefault="00A95953" w:rsidP="006140EC">
            <w:pPr>
              <w:jc w:val="center"/>
              <w:rPr>
                <w:rFonts w:cs="Arial"/>
                <w:szCs w:val="24"/>
              </w:rPr>
            </w:pPr>
            <w:r w:rsidRPr="00E7546A">
              <w:rPr>
                <w:rFonts w:cs="Arial"/>
                <w:szCs w:val="24"/>
              </w:rPr>
              <w:t>1</w:t>
            </w:r>
          </w:p>
        </w:tc>
        <w:tc>
          <w:tcPr>
            <w:tcW w:w="2410" w:type="dxa"/>
            <w:shd w:val="clear" w:color="auto" w:fill="auto"/>
          </w:tcPr>
          <w:p w:rsidR="00A95953" w:rsidRPr="00E7546A" w:rsidRDefault="00A95953" w:rsidP="006140EC">
            <w:pPr>
              <w:jc w:val="center"/>
              <w:rPr>
                <w:rFonts w:cs="Arial"/>
                <w:szCs w:val="24"/>
              </w:rPr>
            </w:pPr>
            <w:r w:rsidRPr="00E7546A">
              <w:rPr>
                <w:rFonts w:cs="Arial"/>
                <w:szCs w:val="24"/>
              </w:rPr>
              <w:t>2</w:t>
            </w:r>
          </w:p>
        </w:tc>
        <w:tc>
          <w:tcPr>
            <w:tcW w:w="9214" w:type="dxa"/>
            <w:shd w:val="clear" w:color="auto" w:fill="auto"/>
          </w:tcPr>
          <w:p w:rsidR="00A95953" w:rsidRPr="00E7546A" w:rsidRDefault="00A95953" w:rsidP="006140EC">
            <w:pPr>
              <w:jc w:val="center"/>
              <w:rPr>
                <w:rFonts w:cs="Arial"/>
                <w:szCs w:val="24"/>
              </w:rPr>
            </w:pPr>
            <w:r w:rsidRPr="00E7546A">
              <w:rPr>
                <w:rFonts w:cs="Arial"/>
                <w:szCs w:val="24"/>
              </w:rPr>
              <w:t>3</w:t>
            </w:r>
          </w:p>
        </w:tc>
        <w:tc>
          <w:tcPr>
            <w:tcW w:w="1417" w:type="dxa"/>
            <w:shd w:val="clear" w:color="auto" w:fill="auto"/>
          </w:tcPr>
          <w:p w:rsidR="00A95953" w:rsidRPr="00E7546A" w:rsidRDefault="00A95953" w:rsidP="006140EC">
            <w:pPr>
              <w:jc w:val="center"/>
              <w:rPr>
                <w:rFonts w:cs="Arial"/>
                <w:szCs w:val="24"/>
              </w:rPr>
            </w:pPr>
            <w:r w:rsidRPr="00E7546A">
              <w:rPr>
                <w:rFonts w:cs="Arial"/>
                <w:szCs w:val="24"/>
              </w:rPr>
              <w:t>4</w:t>
            </w:r>
          </w:p>
        </w:tc>
      </w:tr>
      <w:tr w:rsidR="00D53D84" w:rsidRPr="00E7546A" w:rsidTr="00E36429">
        <w:trPr>
          <w:trHeight w:val="1731"/>
        </w:trPr>
        <w:tc>
          <w:tcPr>
            <w:tcW w:w="4077" w:type="dxa"/>
            <w:vMerge w:val="restart"/>
          </w:tcPr>
          <w:p w:rsidR="00887D0F" w:rsidRPr="00E7546A" w:rsidRDefault="00887D0F" w:rsidP="00887D0F">
            <w:pPr>
              <w:rPr>
                <w:rFonts w:cs="Arial"/>
                <w:szCs w:val="24"/>
                <w:lang w:val="id-ID"/>
              </w:rPr>
            </w:pPr>
            <w:r w:rsidRPr="00E7546A">
              <w:rPr>
                <w:rFonts w:cs="Arial"/>
                <w:szCs w:val="24"/>
              </w:rPr>
              <w:t>1) Meningkatnya Kesejahteraan PMKS (Penyandang Masalah Kesejahteraan Sosial)</w:t>
            </w:r>
          </w:p>
          <w:p w:rsidR="00CB1671" w:rsidRPr="00E7546A" w:rsidRDefault="00CB1671" w:rsidP="00887D0F">
            <w:pPr>
              <w:rPr>
                <w:rFonts w:cs="Arial"/>
                <w:szCs w:val="24"/>
                <w:lang w:val="id-ID"/>
              </w:rPr>
            </w:pPr>
          </w:p>
          <w:p w:rsidR="00887D0F" w:rsidRPr="00E7546A" w:rsidRDefault="00887D0F" w:rsidP="00887D0F">
            <w:pPr>
              <w:rPr>
                <w:rFonts w:cs="Arial"/>
                <w:szCs w:val="24"/>
              </w:rPr>
            </w:pPr>
            <w:r w:rsidRPr="00E7546A">
              <w:rPr>
                <w:rFonts w:cs="Arial"/>
                <w:szCs w:val="24"/>
              </w:rPr>
              <w:t xml:space="preserve">2) Meningkatnya jumlah dan Peran Potensi Sumber Kesejahteraan Sosial (PSKS)      </w:t>
            </w:r>
          </w:p>
          <w:p w:rsidR="00D53D84" w:rsidRPr="00E7546A" w:rsidRDefault="00D53D84" w:rsidP="006140EC">
            <w:pPr>
              <w:rPr>
                <w:rFonts w:cs="Arial"/>
                <w:szCs w:val="24"/>
                <w:lang w:val="id-ID"/>
              </w:rPr>
            </w:pPr>
          </w:p>
        </w:tc>
        <w:tc>
          <w:tcPr>
            <w:tcW w:w="2410" w:type="dxa"/>
          </w:tcPr>
          <w:p w:rsidR="00887D0F" w:rsidRPr="00E7546A" w:rsidRDefault="00887D0F" w:rsidP="00887D0F">
            <w:pPr>
              <w:pStyle w:val="ListParagraph"/>
              <w:numPr>
                <w:ilvl w:val="0"/>
                <w:numId w:val="1"/>
              </w:numPr>
              <w:tabs>
                <w:tab w:val="left" w:pos="459"/>
              </w:tabs>
              <w:ind w:left="318"/>
              <w:rPr>
                <w:rFonts w:cs="Arial"/>
                <w:szCs w:val="24"/>
              </w:rPr>
            </w:pPr>
            <w:r w:rsidRPr="00E7546A">
              <w:rPr>
                <w:rFonts w:cs="Arial"/>
                <w:szCs w:val="24"/>
              </w:rPr>
              <w:t>%  Peningkatan Penanganan PMKS</w:t>
            </w:r>
          </w:p>
          <w:p w:rsidR="00D53D84" w:rsidRPr="00E7546A" w:rsidRDefault="00D53D84" w:rsidP="00887D0F">
            <w:pPr>
              <w:pStyle w:val="ListParagraph"/>
              <w:tabs>
                <w:tab w:val="left" w:pos="459"/>
              </w:tabs>
              <w:ind w:left="318"/>
              <w:contextualSpacing w:val="0"/>
              <w:rPr>
                <w:rFonts w:cs="Arial"/>
                <w:szCs w:val="24"/>
              </w:rPr>
            </w:pPr>
          </w:p>
        </w:tc>
        <w:tc>
          <w:tcPr>
            <w:tcW w:w="9214" w:type="dxa"/>
          </w:tcPr>
          <w:p w:rsidR="00901370" w:rsidRPr="00E7546A" w:rsidRDefault="0093213B" w:rsidP="00901370">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PMKS yg ditangani</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PMKS seluruhnya</m:t>
                        </m:r>
                      </m:e>
                    </m:nary>
                  </m:den>
                </m:f>
                <m:r>
                  <w:rPr>
                    <w:rFonts w:ascii="Cambria Math" w:hAnsi="Cambria Math" w:cs="Arial"/>
                    <w:szCs w:val="24"/>
                    <w:lang w:val="id-ID"/>
                  </w:rPr>
                  <m:t>×100%</m:t>
                </m:r>
              </m:oMath>
            </m:oMathPara>
          </w:p>
          <w:p w:rsidR="00D53D84" w:rsidRPr="00E7546A" w:rsidRDefault="00D53D84" w:rsidP="006140EC">
            <w:pPr>
              <w:rPr>
                <w:rFonts w:cs="Arial"/>
                <w:szCs w:val="24"/>
                <w:lang w:val="id-ID"/>
              </w:rPr>
            </w:pPr>
          </w:p>
        </w:tc>
        <w:tc>
          <w:tcPr>
            <w:tcW w:w="1417" w:type="dxa"/>
          </w:tcPr>
          <w:p w:rsidR="00D53D84" w:rsidRPr="00E7546A" w:rsidRDefault="00D53D84" w:rsidP="00D53D84">
            <w:pPr>
              <w:jc w:val="center"/>
              <w:rPr>
                <w:rFonts w:cs="Arial"/>
                <w:szCs w:val="24"/>
                <w:lang w:val="id-ID"/>
              </w:rPr>
            </w:pPr>
            <w:r w:rsidRPr="00E7546A">
              <w:rPr>
                <w:rFonts w:cs="Arial"/>
                <w:szCs w:val="24"/>
                <w:lang w:val="id-ID"/>
              </w:rPr>
              <w:t>Dinas Sosial</w:t>
            </w:r>
          </w:p>
        </w:tc>
      </w:tr>
      <w:tr w:rsidR="00D53D84" w:rsidRPr="00E7546A" w:rsidTr="00E36429">
        <w:trPr>
          <w:trHeight w:val="1633"/>
        </w:trPr>
        <w:tc>
          <w:tcPr>
            <w:tcW w:w="4077" w:type="dxa"/>
            <w:vMerge/>
          </w:tcPr>
          <w:p w:rsidR="00D53D84" w:rsidRPr="00E7546A" w:rsidRDefault="00D53D84" w:rsidP="006140EC">
            <w:pPr>
              <w:rPr>
                <w:rFonts w:cs="Arial"/>
                <w:szCs w:val="24"/>
              </w:rPr>
            </w:pPr>
          </w:p>
        </w:tc>
        <w:tc>
          <w:tcPr>
            <w:tcW w:w="2410" w:type="dxa"/>
          </w:tcPr>
          <w:p w:rsidR="00887D0F" w:rsidRPr="00E7546A" w:rsidRDefault="00887D0F" w:rsidP="00887D0F">
            <w:pPr>
              <w:pStyle w:val="ListParagraph"/>
              <w:numPr>
                <w:ilvl w:val="0"/>
                <w:numId w:val="1"/>
              </w:numPr>
              <w:tabs>
                <w:tab w:val="left" w:pos="318"/>
              </w:tabs>
              <w:ind w:left="318" w:hanging="318"/>
              <w:rPr>
                <w:rFonts w:cs="Arial"/>
                <w:szCs w:val="24"/>
              </w:rPr>
            </w:pPr>
            <w:r w:rsidRPr="00E7546A">
              <w:rPr>
                <w:rFonts w:cs="Arial"/>
                <w:szCs w:val="24"/>
              </w:rPr>
              <w:t>% Peningkatan Jumlah dan Peran PSKS</w:t>
            </w:r>
          </w:p>
          <w:p w:rsidR="00D53D84" w:rsidRPr="00E7546A" w:rsidRDefault="00D53D84" w:rsidP="00887D0F">
            <w:pPr>
              <w:pStyle w:val="ListParagraph"/>
              <w:tabs>
                <w:tab w:val="left" w:pos="318"/>
              </w:tabs>
              <w:ind w:left="318"/>
              <w:contextualSpacing w:val="0"/>
              <w:rPr>
                <w:rFonts w:cs="Arial"/>
                <w:szCs w:val="24"/>
              </w:rPr>
            </w:pPr>
          </w:p>
        </w:tc>
        <w:tc>
          <w:tcPr>
            <w:tcW w:w="9214" w:type="dxa"/>
          </w:tcPr>
          <w:p w:rsidR="00901370" w:rsidRPr="00E7546A" w:rsidRDefault="0093213B" w:rsidP="00901370">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 xml:space="preserve">PSKS yg mendapatkan fasilitasi atau bantuan dari pemerintah </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PSKS yg seharusnya mendapatkan fasilitasi atau bantuan</m:t>
                        </m:r>
                      </m:e>
                    </m:nary>
                    <m:r>
                      <w:rPr>
                        <w:rFonts w:ascii="Cambria Math" w:hAnsi="Cambria Math" w:cs="Arial"/>
                        <w:szCs w:val="24"/>
                        <w:lang w:val="id-ID"/>
                      </w:rPr>
                      <m:t xml:space="preserve"> </m:t>
                    </m:r>
                    <m:r>
                      <m:rPr>
                        <m:sty m:val="p"/>
                      </m:rPr>
                      <w:rPr>
                        <w:rFonts w:ascii="Cambria Math" w:hAnsi="Cambria Math" w:cs="Arial"/>
                        <w:szCs w:val="24"/>
                        <w:lang w:val="id-ID"/>
                      </w:rPr>
                      <m:t>dari pemerintah</m:t>
                    </m:r>
                  </m:den>
                </m:f>
                <m:r>
                  <w:rPr>
                    <w:rFonts w:ascii="Cambria Math" w:hAnsi="Cambria Math" w:cs="Arial"/>
                    <w:szCs w:val="24"/>
                    <w:lang w:val="id-ID"/>
                  </w:rPr>
                  <m:t>×100%</m:t>
                </m:r>
              </m:oMath>
            </m:oMathPara>
          </w:p>
          <w:p w:rsidR="00D53D84" w:rsidRPr="00E7546A" w:rsidRDefault="00D53D84" w:rsidP="006140EC">
            <w:pPr>
              <w:rPr>
                <w:rFonts w:cs="Arial"/>
                <w:szCs w:val="24"/>
                <w:lang w:val="id-ID"/>
              </w:rPr>
            </w:pPr>
          </w:p>
        </w:tc>
        <w:tc>
          <w:tcPr>
            <w:tcW w:w="1417" w:type="dxa"/>
          </w:tcPr>
          <w:p w:rsidR="00D53D84" w:rsidRPr="00E7546A" w:rsidRDefault="00BA1403" w:rsidP="006140EC">
            <w:pPr>
              <w:rPr>
                <w:rFonts w:cs="Arial"/>
              </w:rPr>
            </w:pPr>
            <w:r w:rsidRPr="00E7546A">
              <w:rPr>
                <w:rFonts w:cs="Arial"/>
                <w:szCs w:val="24"/>
                <w:lang w:val="id-ID"/>
              </w:rPr>
              <w:t>Dinas Sosial</w:t>
            </w:r>
          </w:p>
        </w:tc>
      </w:tr>
    </w:tbl>
    <w:p w:rsidR="00401852" w:rsidRPr="00E7546A" w:rsidRDefault="00401852"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694FF1" w:rsidRPr="00E7546A" w:rsidRDefault="00694FF1" w:rsidP="00120A53">
      <w:pPr>
        <w:ind w:right="45"/>
        <w:jc w:val="center"/>
        <w:rPr>
          <w:rFonts w:eastAsia="Calibri" w:cs="Arial"/>
          <w:b/>
          <w:szCs w:val="24"/>
          <w:lang w:val="id-ID"/>
        </w:rPr>
      </w:pPr>
    </w:p>
    <w:p w:rsidR="00120A53" w:rsidRPr="00E7546A" w:rsidRDefault="00120A53" w:rsidP="00120A53">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120A53" w:rsidRPr="00E7546A" w:rsidRDefault="00120A53" w:rsidP="00120A53">
      <w:pPr>
        <w:ind w:right="45"/>
        <w:jc w:val="center"/>
        <w:rPr>
          <w:rFonts w:eastAsia="Calibri" w:cs="Arial"/>
          <w:b/>
          <w:szCs w:val="24"/>
        </w:rPr>
      </w:pPr>
    </w:p>
    <w:p w:rsidR="00120A53" w:rsidRPr="00E7546A" w:rsidRDefault="00120A53" w:rsidP="00120A53">
      <w:pPr>
        <w:tabs>
          <w:tab w:val="left" w:pos="426"/>
          <w:tab w:val="left" w:pos="2835"/>
        </w:tabs>
        <w:spacing w:after="0" w:line="360" w:lineRule="auto"/>
        <w:ind w:right="45"/>
        <w:jc w:val="both"/>
        <w:rPr>
          <w:rFonts w:eastAsia="Calibri" w:cs="Arial"/>
          <w:b/>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xml:space="preserve">: </w:t>
      </w:r>
      <w:r w:rsidR="00AF5C7E" w:rsidRPr="00E7546A">
        <w:rPr>
          <w:rFonts w:eastAsia="Calibri" w:cs="Arial"/>
          <w:b/>
          <w:szCs w:val="24"/>
          <w:lang w:val="id-ID"/>
        </w:rPr>
        <w:t>Sekretariat pada Dinas Sosial Kabupaten Lumajang</w:t>
      </w:r>
    </w:p>
    <w:p w:rsidR="00AF5C7E" w:rsidRPr="00E7546A" w:rsidRDefault="00120A53" w:rsidP="00AF5C7E">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 2. </w:t>
      </w:r>
      <w:r w:rsidR="00AF5C7E" w:rsidRPr="00E7546A">
        <w:rPr>
          <w:rFonts w:eastAsia="Calibri" w:cs="Arial"/>
          <w:szCs w:val="24"/>
          <w:lang w:val="id-ID"/>
        </w:rPr>
        <w:t xml:space="preserve">TUGAS </w:t>
      </w:r>
      <w:r w:rsidR="00AF5C7E" w:rsidRPr="00E7546A">
        <w:rPr>
          <w:rFonts w:eastAsia="Calibri" w:cs="Arial"/>
          <w:szCs w:val="24"/>
          <w:lang w:val="id-ID"/>
        </w:rPr>
        <w:tab/>
        <w:t xml:space="preserve">: merencanakan, melaksanakan,  mengkoordinasikan dan mengendalikan kegiatan penyusunan program,  </w:t>
      </w:r>
    </w:p>
    <w:p w:rsidR="00AF5C7E" w:rsidRPr="00E7546A" w:rsidRDefault="00AF5C7E" w:rsidP="00AF5C7E">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                                            administrasi umum dan kepegawaian, keuangan serta memberikan pelayanan teknis administratif dan fungsional kepada semua unsur  </w:t>
      </w:r>
    </w:p>
    <w:p w:rsidR="00B80F28" w:rsidRPr="00E7546A" w:rsidRDefault="00AF5C7E" w:rsidP="00AF5C7E">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                                            di lingkungan Dinas berdasarkan pedoman dan kebijakan yang ditetapkan oleh Kepala Dinas.</w:t>
      </w:r>
    </w:p>
    <w:p w:rsidR="00AF5C7E" w:rsidRPr="00E7546A" w:rsidRDefault="00120A53"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3. </w:t>
      </w:r>
      <w:r w:rsidR="00B80F28" w:rsidRPr="00E7546A">
        <w:rPr>
          <w:rFonts w:eastAsia="Calibri" w:cs="Arial"/>
          <w:szCs w:val="24"/>
        </w:rPr>
        <w:t>FUNGSI</w:t>
      </w:r>
      <w:r w:rsidR="00B80F28" w:rsidRPr="00E7546A">
        <w:rPr>
          <w:rFonts w:eastAsia="Calibri" w:cs="Arial"/>
          <w:szCs w:val="24"/>
        </w:rPr>
        <w:tab/>
      </w:r>
      <w:r w:rsidR="00B80F28" w:rsidRPr="00E7546A">
        <w:rPr>
          <w:rFonts w:eastAsia="Calibri" w:cs="Arial"/>
          <w:szCs w:val="24"/>
        </w:rPr>
        <w:tab/>
      </w:r>
      <w:r w:rsidR="00B80F28" w:rsidRPr="00E7546A">
        <w:rPr>
          <w:rFonts w:eastAsia="Calibri" w:cs="Arial"/>
          <w:szCs w:val="24"/>
        </w:rPr>
        <w:tab/>
      </w:r>
      <w:r w:rsidR="00B80F28" w:rsidRPr="00E7546A">
        <w:rPr>
          <w:rFonts w:eastAsia="Calibri" w:cs="Arial"/>
          <w:szCs w:val="24"/>
          <w:lang w:val="id-ID"/>
        </w:rPr>
        <w:t>:</w:t>
      </w:r>
      <w:r w:rsidR="00AF5C7E" w:rsidRPr="00E7546A">
        <w:rPr>
          <w:rFonts w:cs="Arial"/>
        </w:rPr>
        <w:t xml:space="preserve"> </w:t>
      </w:r>
      <w:r w:rsidR="00AF5C7E" w:rsidRPr="00E7546A">
        <w:rPr>
          <w:rFonts w:eastAsia="Calibri" w:cs="Arial"/>
          <w:szCs w:val="24"/>
          <w:lang w:val="id-ID"/>
        </w:rPr>
        <w:t>a.perumusan dan penyusunan program dan kegiatan Dinas yang selanjutnya ditetapkan sebagai pedoman kerja;</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b.pelaksanaan koordinasi penyusunan program, anggaran dan perundang-undangan;</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c.pengelolaan dan pelayanan administrasi umum, kerjasama, dan hubungan masyarakat;</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t xml:space="preserve"> d.pengelolaan urusan rumah tangga;</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t xml:space="preserve"> e.pengelolaan administrasi kepegawaian, pembinaan dan peningkatan karier pegawai;</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 xml:space="preserve"> f.penyusunan rencana anggaran, pengelolaan keuangan serta pertanggungjawaban pelaksanaan anggaran;</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g.penyusunan rencana dan pelaksanaan Sistem Pengendalian Intern;</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h.penyusunan rencana kebutuhan perlengkapan dan peralatan serta pelaksanaan keamanan dan kebersihan Dinas;</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i.pemeliharaan dan pengadaan sarana dan prasarana;</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640D0C">
        <w:rPr>
          <w:rFonts w:eastAsia="Calibri" w:cs="Arial"/>
          <w:szCs w:val="24"/>
          <w:lang w:val="id-ID"/>
        </w:rPr>
        <w:t xml:space="preserve">  </w:t>
      </w:r>
      <w:r w:rsidRPr="00E7546A">
        <w:rPr>
          <w:rFonts w:eastAsia="Calibri" w:cs="Arial"/>
          <w:szCs w:val="24"/>
          <w:lang w:val="id-ID"/>
        </w:rPr>
        <w:t xml:space="preserve">  j.pengelolaan barang milik/kekayaan daerah;</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k.pelaksanaan koordinasi penyelenggaraan tugas-tugas bidang;</w:t>
      </w:r>
    </w:p>
    <w:p w:rsidR="00AF5C7E"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l.</w:t>
      </w:r>
      <w:r w:rsidR="00640D0C">
        <w:rPr>
          <w:rFonts w:eastAsia="Calibri" w:cs="Arial"/>
          <w:szCs w:val="24"/>
          <w:lang w:val="id-ID"/>
        </w:rPr>
        <w:t xml:space="preserve"> </w:t>
      </w:r>
      <w:r w:rsidRPr="00E7546A">
        <w:rPr>
          <w:rFonts w:eastAsia="Calibri" w:cs="Arial"/>
          <w:szCs w:val="24"/>
          <w:lang w:val="id-ID"/>
        </w:rPr>
        <w:t>pelaksanaan monitoring dan evaluasi organisasi dan tatalaksana;</w:t>
      </w:r>
    </w:p>
    <w:p w:rsidR="00AF5C7E" w:rsidRPr="00E7546A" w:rsidRDefault="00640D0C" w:rsidP="00AF5C7E">
      <w:pPr>
        <w:tabs>
          <w:tab w:val="left" w:pos="426"/>
          <w:tab w:val="left" w:pos="1440"/>
          <w:tab w:val="left" w:pos="2160"/>
        </w:tabs>
        <w:spacing w:line="360" w:lineRule="auto"/>
        <w:ind w:right="45"/>
        <w:contextualSpacing/>
        <w:rPr>
          <w:rFonts w:eastAsia="Calibri" w:cs="Arial"/>
          <w:szCs w:val="24"/>
          <w:lang w:val="id-ID"/>
        </w:rPr>
      </w:pPr>
      <w:r>
        <w:rPr>
          <w:rFonts w:eastAsia="Calibri" w:cs="Arial"/>
          <w:szCs w:val="24"/>
          <w:lang w:val="id-ID"/>
        </w:rPr>
        <w:tab/>
      </w:r>
      <w:r>
        <w:rPr>
          <w:rFonts w:eastAsia="Calibri" w:cs="Arial"/>
          <w:szCs w:val="24"/>
          <w:lang w:val="id-ID"/>
        </w:rPr>
        <w:tab/>
      </w:r>
      <w:r>
        <w:rPr>
          <w:rFonts w:eastAsia="Calibri" w:cs="Arial"/>
          <w:szCs w:val="24"/>
          <w:lang w:val="id-ID"/>
        </w:rPr>
        <w:tab/>
        <w:t xml:space="preserve">           </w:t>
      </w:r>
      <w:r w:rsidR="00AF5C7E" w:rsidRPr="00E7546A">
        <w:rPr>
          <w:rFonts w:eastAsia="Calibri" w:cs="Arial"/>
          <w:szCs w:val="24"/>
          <w:lang w:val="id-ID"/>
        </w:rPr>
        <w:t>m.pemberian saran dan pertimbangan kepada Kepala Dinas;</w:t>
      </w:r>
    </w:p>
    <w:p w:rsidR="00B80F28" w:rsidRPr="00E7546A" w:rsidRDefault="00AF5C7E"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Pr="00E7546A">
        <w:rPr>
          <w:rFonts w:eastAsia="Calibri" w:cs="Arial"/>
          <w:szCs w:val="24"/>
          <w:lang w:val="id-ID"/>
        </w:rPr>
        <w:tab/>
      </w:r>
      <w:r w:rsidR="00640D0C">
        <w:rPr>
          <w:rFonts w:eastAsia="Calibri" w:cs="Arial"/>
          <w:szCs w:val="24"/>
          <w:lang w:val="id-ID"/>
        </w:rPr>
        <w:t xml:space="preserve"> </w:t>
      </w:r>
      <w:r w:rsidRPr="00E7546A">
        <w:rPr>
          <w:rFonts w:eastAsia="Calibri" w:cs="Arial"/>
          <w:szCs w:val="24"/>
          <w:lang w:val="id-ID"/>
        </w:rPr>
        <w:t>n.pelaksanaan tugas-tugas lain yang diberikan oleh Kepala Dinas Sosial.</w:t>
      </w:r>
    </w:p>
    <w:p w:rsidR="00120A53" w:rsidRPr="00E7546A" w:rsidRDefault="00120A53" w:rsidP="00E239C8">
      <w:pPr>
        <w:tabs>
          <w:tab w:val="left" w:pos="426"/>
          <w:tab w:val="left" w:pos="2835"/>
          <w:tab w:val="left" w:pos="2977"/>
        </w:tabs>
        <w:spacing w:line="360" w:lineRule="auto"/>
        <w:ind w:right="45"/>
        <w:contextualSpacing/>
        <w:rPr>
          <w:rFonts w:cs="Arial"/>
          <w:szCs w:val="24"/>
          <w:lang w:val="id-ID"/>
        </w:rPr>
      </w:pPr>
    </w:p>
    <w:p w:rsidR="00120A53" w:rsidRPr="00E7546A" w:rsidRDefault="00120A53" w:rsidP="00120A53">
      <w:pPr>
        <w:tabs>
          <w:tab w:val="left" w:pos="1980"/>
          <w:tab w:val="left" w:pos="2340"/>
          <w:tab w:val="left" w:pos="2410"/>
          <w:tab w:val="left" w:pos="2700"/>
          <w:tab w:val="left" w:pos="3060"/>
        </w:tabs>
        <w:spacing w:after="0"/>
        <w:ind w:left="2699" w:hanging="2699"/>
        <w:rPr>
          <w:rFonts w:cs="Arial"/>
          <w:szCs w:val="24"/>
          <w:lang w:val="id-ID"/>
        </w:rPr>
      </w:pPr>
    </w:p>
    <w:p w:rsidR="00120A53" w:rsidRPr="00E7546A" w:rsidRDefault="00120A53" w:rsidP="00E77E48">
      <w:pPr>
        <w:tabs>
          <w:tab w:val="left" w:pos="1980"/>
          <w:tab w:val="left" w:pos="2340"/>
          <w:tab w:val="left" w:pos="2410"/>
          <w:tab w:val="left" w:pos="2700"/>
          <w:tab w:val="left" w:pos="3060"/>
        </w:tabs>
        <w:spacing w:after="0"/>
        <w:rPr>
          <w:rFonts w:cs="Arial"/>
          <w:szCs w:val="24"/>
          <w:lang w:val="id-ID"/>
        </w:rPr>
      </w:pPr>
    </w:p>
    <w:tbl>
      <w:tblPr>
        <w:tblStyle w:val="TableGrid"/>
        <w:tblW w:w="16977" w:type="dxa"/>
        <w:tblLayout w:type="fixed"/>
        <w:tblLook w:val="04A0" w:firstRow="1" w:lastRow="0" w:firstColumn="1" w:lastColumn="0" w:noHBand="0" w:noVBand="1"/>
      </w:tblPr>
      <w:tblGrid>
        <w:gridCol w:w="3794"/>
        <w:gridCol w:w="3685"/>
        <w:gridCol w:w="7938"/>
        <w:gridCol w:w="1560"/>
      </w:tblGrid>
      <w:tr w:rsidR="00120A53" w:rsidRPr="00E7546A" w:rsidTr="00C202E2">
        <w:tc>
          <w:tcPr>
            <w:tcW w:w="3794" w:type="dxa"/>
            <w:shd w:val="clear" w:color="auto" w:fill="auto"/>
            <w:vAlign w:val="center"/>
          </w:tcPr>
          <w:p w:rsidR="00120A53" w:rsidRPr="00E7546A" w:rsidRDefault="00120A53"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685" w:type="dxa"/>
            <w:shd w:val="clear" w:color="auto" w:fill="auto"/>
            <w:vAlign w:val="center"/>
          </w:tcPr>
          <w:p w:rsidR="00120A53" w:rsidRPr="00E7546A" w:rsidRDefault="00120A53" w:rsidP="006140EC">
            <w:pPr>
              <w:spacing w:before="240"/>
              <w:jc w:val="center"/>
              <w:rPr>
                <w:rFonts w:cs="Arial"/>
                <w:b/>
                <w:szCs w:val="24"/>
                <w:lang w:val="id-ID"/>
              </w:rPr>
            </w:pPr>
            <w:r w:rsidRPr="00E7546A">
              <w:rPr>
                <w:rFonts w:cs="Arial"/>
                <w:b/>
                <w:szCs w:val="24"/>
              </w:rPr>
              <w:t xml:space="preserve">Indikator Kinerja </w:t>
            </w:r>
          </w:p>
        </w:tc>
        <w:tc>
          <w:tcPr>
            <w:tcW w:w="7938" w:type="dxa"/>
            <w:shd w:val="clear" w:color="auto" w:fill="auto"/>
            <w:vAlign w:val="center"/>
          </w:tcPr>
          <w:p w:rsidR="00120A53" w:rsidRPr="00E7546A" w:rsidRDefault="00120A53" w:rsidP="006140EC">
            <w:pPr>
              <w:spacing w:before="240"/>
              <w:jc w:val="center"/>
              <w:rPr>
                <w:rFonts w:cs="Arial"/>
                <w:b/>
                <w:szCs w:val="24"/>
              </w:rPr>
            </w:pPr>
            <w:r w:rsidRPr="00E7546A">
              <w:rPr>
                <w:rFonts w:cs="Arial"/>
                <w:b/>
                <w:szCs w:val="24"/>
              </w:rPr>
              <w:t>Penjelasan / Formulasi Penghitungan</w:t>
            </w:r>
          </w:p>
        </w:tc>
        <w:tc>
          <w:tcPr>
            <w:tcW w:w="1560" w:type="dxa"/>
            <w:shd w:val="clear" w:color="auto" w:fill="auto"/>
            <w:vAlign w:val="center"/>
          </w:tcPr>
          <w:p w:rsidR="00120A53" w:rsidRPr="00E7546A" w:rsidRDefault="00120A53" w:rsidP="006140EC">
            <w:pPr>
              <w:spacing w:before="240"/>
              <w:jc w:val="center"/>
              <w:rPr>
                <w:rFonts w:cs="Arial"/>
                <w:b/>
                <w:szCs w:val="24"/>
              </w:rPr>
            </w:pPr>
            <w:r w:rsidRPr="00E7546A">
              <w:rPr>
                <w:rFonts w:cs="Arial"/>
                <w:b/>
                <w:szCs w:val="24"/>
              </w:rPr>
              <w:t>Sumber Data</w:t>
            </w:r>
          </w:p>
        </w:tc>
      </w:tr>
      <w:tr w:rsidR="00120A53" w:rsidRPr="00E7546A" w:rsidTr="00C202E2">
        <w:tc>
          <w:tcPr>
            <w:tcW w:w="3794" w:type="dxa"/>
            <w:shd w:val="clear" w:color="auto" w:fill="auto"/>
          </w:tcPr>
          <w:p w:rsidR="00120A53" w:rsidRPr="00E7546A" w:rsidRDefault="00120A53" w:rsidP="006140EC">
            <w:pPr>
              <w:jc w:val="center"/>
              <w:rPr>
                <w:rFonts w:cs="Arial"/>
                <w:szCs w:val="24"/>
              </w:rPr>
            </w:pPr>
            <w:r w:rsidRPr="00E7546A">
              <w:rPr>
                <w:rFonts w:cs="Arial"/>
                <w:szCs w:val="24"/>
              </w:rPr>
              <w:t>1</w:t>
            </w:r>
          </w:p>
        </w:tc>
        <w:tc>
          <w:tcPr>
            <w:tcW w:w="3685" w:type="dxa"/>
            <w:shd w:val="clear" w:color="auto" w:fill="auto"/>
          </w:tcPr>
          <w:p w:rsidR="00120A53" w:rsidRPr="00E7546A" w:rsidRDefault="00120A53" w:rsidP="006140EC">
            <w:pPr>
              <w:jc w:val="center"/>
              <w:rPr>
                <w:rFonts w:cs="Arial"/>
                <w:szCs w:val="24"/>
              </w:rPr>
            </w:pPr>
            <w:r w:rsidRPr="00E7546A">
              <w:rPr>
                <w:rFonts w:cs="Arial"/>
                <w:szCs w:val="24"/>
              </w:rPr>
              <w:t>2</w:t>
            </w:r>
          </w:p>
        </w:tc>
        <w:tc>
          <w:tcPr>
            <w:tcW w:w="7938" w:type="dxa"/>
            <w:shd w:val="clear" w:color="auto" w:fill="auto"/>
          </w:tcPr>
          <w:p w:rsidR="00120A53" w:rsidRPr="00E7546A" w:rsidRDefault="00120A53" w:rsidP="006140EC">
            <w:pPr>
              <w:jc w:val="center"/>
              <w:rPr>
                <w:rFonts w:cs="Arial"/>
                <w:szCs w:val="24"/>
              </w:rPr>
            </w:pPr>
            <w:r w:rsidRPr="00E7546A">
              <w:rPr>
                <w:rFonts w:cs="Arial"/>
                <w:szCs w:val="24"/>
              </w:rPr>
              <w:t>3</w:t>
            </w:r>
          </w:p>
        </w:tc>
        <w:tc>
          <w:tcPr>
            <w:tcW w:w="1560" w:type="dxa"/>
            <w:shd w:val="clear" w:color="auto" w:fill="auto"/>
          </w:tcPr>
          <w:p w:rsidR="00120A53" w:rsidRPr="00E7546A" w:rsidRDefault="00120A53" w:rsidP="006140EC">
            <w:pPr>
              <w:jc w:val="center"/>
              <w:rPr>
                <w:rFonts w:cs="Arial"/>
                <w:szCs w:val="24"/>
              </w:rPr>
            </w:pPr>
            <w:r w:rsidRPr="00E7546A">
              <w:rPr>
                <w:rFonts w:cs="Arial"/>
                <w:szCs w:val="24"/>
              </w:rPr>
              <w:t>4</w:t>
            </w:r>
          </w:p>
        </w:tc>
      </w:tr>
      <w:tr w:rsidR="00450A3D" w:rsidRPr="00E7546A" w:rsidTr="00C202E2">
        <w:trPr>
          <w:trHeight w:val="743"/>
        </w:trPr>
        <w:tc>
          <w:tcPr>
            <w:tcW w:w="3794" w:type="dxa"/>
            <w:vMerge w:val="restart"/>
          </w:tcPr>
          <w:p w:rsidR="00450A3D" w:rsidRPr="00E7546A" w:rsidRDefault="00450A3D" w:rsidP="00450A3D">
            <w:pPr>
              <w:rPr>
                <w:rFonts w:cs="Arial"/>
                <w:szCs w:val="24"/>
                <w:lang w:val="id-ID"/>
              </w:rPr>
            </w:pPr>
            <w:r w:rsidRPr="00E7546A">
              <w:rPr>
                <w:rFonts w:cs="Arial"/>
                <w:szCs w:val="24"/>
              </w:rPr>
              <w:t>1) Meningkatnya Kesejahteraan PMKS (Penyandang Masalah Kesejahteraan Sosial)</w:t>
            </w:r>
          </w:p>
          <w:p w:rsidR="00450A3D" w:rsidRPr="00E7546A" w:rsidRDefault="00450A3D" w:rsidP="00450A3D">
            <w:pPr>
              <w:rPr>
                <w:rFonts w:cs="Arial"/>
                <w:szCs w:val="24"/>
                <w:lang w:val="id-ID"/>
              </w:rPr>
            </w:pPr>
          </w:p>
          <w:p w:rsidR="00450A3D" w:rsidRPr="00E7546A" w:rsidRDefault="00450A3D" w:rsidP="006140EC">
            <w:pPr>
              <w:rPr>
                <w:rFonts w:cs="Arial"/>
                <w:szCs w:val="24"/>
                <w:lang w:val="id-ID"/>
              </w:rPr>
            </w:pPr>
            <w:r w:rsidRPr="00E7546A">
              <w:rPr>
                <w:rFonts w:cs="Arial"/>
                <w:szCs w:val="24"/>
              </w:rPr>
              <w:t>2) Meningkatnya jumlah dan Peran Potensi Sumber Ke</w:t>
            </w:r>
            <w:r w:rsidR="00E241A1" w:rsidRPr="00E7546A">
              <w:rPr>
                <w:rFonts w:cs="Arial"/>
                <w:szCs w:val="24"/>
              </w:rPr>
              <w:t xml:space="preserve">sejahteraan Sosial (PSKS)      </w:t>
            </w:r>
          </w:p>
        </w:tc>
        <w:tc>
          <w:tcPr>
            <w:tcW w:w="3685" w:type="dxa"/>
          </w:tcPr>
          <w:p w:rsidR="00450A3D" w:rsidRPr="00E7546A" w:rsidRDefault="00450A3D" w:rsidP="006C78DD">
            <w:pPr>
              <w:pStyle w:val="ListParagraph"/>
              <w:numPr>
                <w:ilvl w:val="0"/>
                <w:numId w:val="1"/>
              </w:numPr>
              <w:tabs>
                <w:tab w:val="left" w:pos="459"/>
              </w:tabs>
              <w:ind w:left="318"/>
              <w:rPr>
                <w:rFonts w:cs="Arial"/>
                <w:szCs w:val="24"/>
              </w:rPr>
            </w:pPr>
            <w:r w:rsidRPr="00E7546A">
              <w:rPr>
                <w:rFonts w:cs="Arial"/>
                <w:szCs w:val="24"/>
              </w:rPr>
              <w:t>%  Peningkatan Penanganan PMKS</w:t>
            </w:r>
          </w:p>
          <w:p w:rsidR="00450A3D" w:rsidRPr="00E7546A" w:rsidRDefault="00450A3D" w:rsidP="006C78DD">
            <w:pPr>
              <w:pStyle w:val="ListParagraph"/>
              <w:tabs>
                <w:tab w:val="left" w:pos="459"/>
              </w:tabs>
              <w:ind w:left="318"/>
              <w:contextualSpacing w:val="0"/>
              <w:rPr>
                <w:rFonts w:cs="Arial"/>
                <w:szCs w:val="24"/>
              </w:rPr>
            </w:pPr>
          </w:p>
        </w:tc>
        <w:tc>
          <w:tcPr>
            <w:tcW w:w="7938" w:type="dxa"/>
          </w:tcPr>
          <w:p w:rsidR="00450A3D" w:rsidRPr="00E7546A" w:rsidRDefault="0093213B" w:rsidP="006C78DD">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PMKS yg ditangani</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PMKS seluruhnya</m:t>
                        </m:r>
                      </m:e>
                    </m:nary>
                  </m:den>
                </m:f>
                <m:r>
                  <w:rPr>
                    <w:rFonts w:ascii="Cambria Math" w:hAnsi="Cambria Math" w:cs="Arial"/>
                    <w:szCs w:val="24"/>
                    <w:lang w:val="id-ID"/>
                  </w:rPr>
                  <m:t>×100%</m:t>
                </m:r>
              </m:oMath>
            </m:oMathPara>
          </w:p>
          <w:p w:rsidR="00450A3D" w:rsidRPr="00E7546A" w:rsidRDefault="00450A3D" w:rsidP="006C78DD">
            <w:pPr>
              <w:rPr>
                <w:rFonts w:cs="Arial"/>
                <w:szCs w:val="24"/>
                <w:lang w:val="id-ID"/>
              </w:rPr>
            </w:pPr>
          </w:p>
        </w:tc>
        <w:tc>
          <w:tcPr>
            <w:tcW w:w="1560" w:type="dxa"/>
          </w:tcPr>
          <w:p w:rsidR="00450A3D" w:rsidRPr="00E7546A" w:rsidRDefault="00450A3D" w:rsidP="006140EC">
            <w:pPr>
              <w:rPr>
                <w:rFonts w:cs="Arial"/>
                <w:szCs w:val="24"/>
                <w:lang w:val="id-ID"/>
              </w:rPr>
            </w:pPr>
            <w:r w:rsidRPr="00E7546A">
              <w:rPr>
                <w:rFonts w:cs="Arial"/>
                <w:szCs w:val="24"/>
                <w:lang w:val="id-ID"/>
              </w:rPr>
              <w:t>Dinas Sosial</w:t>
            </w:r>
          </w:p>
        </w:tc>
      </w:tr>
      <w:tr w:rsidR="00450A3D" w:rsidRPr="00E7546A" w:rsidTr="00590584">
        <w:trPr>
          <w:trHeight w:val="1449"/>
        </w:trPr>
        <w:tc>
          <w:tcPr>
            <w:tcW w:w="3794" w:type="dxa"/>
            <w:vMerge/>
          </w:tcPr>
          <w:p w:rsidR="00450A3D" w:rsidRPr="00E7546A" w:rsidRDefault="00450A3D" w:rsidP="006140EC">
            <w:pPr>
              <w:rPr>
                <w:rFonts w:cs="Arial"/>
                <w:szCs w:val="24"/>
              </w:rPr>
            </w:pPr>
          </w:p>
        </w:tc>
        <w:tc>
          <w:tcPr>
            <w:tcW w:w="3685" w:type="dxa"/>
          </w:tcPr>
          <w:p w:rsidR="00450A3D" w:rsidRPr="00E7546A" w:rsidRDefault="00450A3D" w:rsidP="006C78DD">
            <w:pPr>
              <w:pStyle w:val="ListParagraph"/>
              <w:numPr>
                <w:ilvl w:val="0"/>
                <w:numId w:val="1"/>
              </w:numPr>
              <w:tabs>
                <w:tab w:val="left" w:pos="318"/>
              </w:tabs>
              <w:ind w:left="318" w:hanging="318"/>
              <w:rPr>
                <w:rFonts w:cs="Arial"/>
                <w:szCs w:val="24"/>
              </w:rPr>
            </w:pPr>
            <w:r w:rsidRPr="00E7546A">
              <w:rPr>
                <w:rFonts w:cs="Arial"/>
                <w:szCs w:val="24"/>
              </w:rPr>
              <w:t>% Peningkatan Jumlah dan Peran PSKS</w:t>
            </w:r>
          </w:p>
          <w:p w:rsidR="00450A3D" w:rsidRPr="00E7546A" w:rsidRDefault="00450A3D" w:rsidP="006C78DD">
            <w:pPr>
              <w:pStyle w:val="ListParagraph"/>
              <w:tabs>
                <w:tab w:val="left" w:pos="318"/>
              </w:tabs>
              <w:ind w:left="318"/>
              <w:contextualSpacing w:val="0"/>
              <w:rPr>
                <w:rFonts w:cs="Arial"/>
                <w:szCs w:val="24"/>
              </w:rPr>
            </w:pPr>
          </w:p>
        </w:tc>
        <w:tc>
          <w:tcPr>
            <w:tcW w:w="7938" w:type="dxa"/>
          </w:tcPr>
          <w:p w:rsidR="00450A3D" w:rsidRPr="00E7546A" w:rsidRDefault="0093213B" w:rsidP="006C78DD">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 xml:space="preserve">PSKS yg mendapatkan fasilitasi atau bantuan dari pemerintah </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PSKS yg seharusnya mendapatkan fasilitasi atau bantuan</m:t>
                        </m:r>
                      </m:e>
                    </m:nary>
                    <m:r>
                      <w:rPr>
                        <w:rFonts w:ascii="Cambria Math" w:hAnsi="Cambria Math" w:cs="Arial"/>
                        <w:szCs w:val="24"/>
                        <w:lang w:val="id-ID"/>
                      </w:rPr>
                      <m:t xml:space="preserve"> </m:t>
                    </m:r>
                    <m:r>
                      <m:rPr>
                        <m:sty m:val="p"/>
                      </m:rPr>
                      <w:rPr>
                        <w:rFonts w:ascii="Cambria Math" w:hAnsi="Cambria Math" w:cs="Arial"/>
                        <w:szCs w:val="24"/>
                        <w:lang w:val="id-ID"/>
                      </w:rPr>
                      <m:t>dari pemerintah</m:t>
                    </m:r>
                  </m:den>
                </m:f>
                <m:r>
                  <w:rPr>
                    <w:rFonts w:ascii="Cambria Math" w:hAnsi="Cambria Math" w:cs="Arial"/>
                    <w:szCs w:val="24"/>
                    <w:lang w:val="id-ID"/>
                  </w:rPr>
                  <m:t>×100%</m:t>
                </m:r>
              </m:oMath>
            </m:oMathPara>
          </w:p>
          <w:p w:rsidR="00450A3D" w:rsidRPr="00E7546A" w:rsidRDefault="00450A3D" w:rsidP="006C78DD">
            <w:pPr>
              <w:rPr>
                <w:rFonts w:cs="Arial"/>
                <w:szCs w:val="24"/>
                <w:lang w:val="id-ID"/>
              </w:rPr>
            </w:pPr>
          </w:p>
        </w:tc>
        <w:tc>
          <w:tcPr>
            <w:tcW w:w="1560" w:type="dxa"/>
          </w:tcPr>
          <w:p w:rsidR="00450A3D" w:rsidRPr="00E7546A" w:rsidRDefault="00E241A1" w:rsidP="00177678">
            <w:pPr>
              <w:rPr>
                <w:rFonts w:cs="Arial"/>
              </w:rPr>
            </w:pPr>
            <w:r w:rsidRPr="00E7546A">
              <w:rPr>
                <w:rFonts w:cs="Arial"/>
                <w:szCs w:val="24"/>
                <w:lang w:val="id-ID"/>
              </w:rPr>
              <w:t>Dinas Sosial</w:t>
            </w:r>
          </w:p>
        </w:tc>
      </w:tr>
    </w:tbl>
    <w:p w:rsidR="00120A53" w:rsidRPr="00E7546A" w:rsidRDefault="00120A53" w:rsidP="00120A53">
      <w:pPr>
        <w:rPr>
          <w:rFonts w:cs="Arial"/>
          <w:lang w:val="id-ID"/>
        </w:rPr>
      </w:pPr>
    </w:p>
    <w:p w:rsidR="00120A53" w:rsidRPr="00E7546A" w:rsidRDefault="00120A53" w:rsidP="00120A53">
      <w:pPr>
        <w:rPr>
          <w:rFonts w:cs="Arial"/>
          <w:lang w:val="id-ID"/>
        </w:rPr>
      </w:pPr>
    </w:p>
    <w:p w:rsidR="00DB638F" w:rsidRPr="00E7546A" w:rsidRDefault="00DB638F"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694FF1" w:rsidRPr="00E7546A" w:rsidRDefault="00694FF1" w:rsidP="00120A53">
      <w:pPr>
        <w:rPr>
          <w:rFonts w:cs="Arial"/>
          <w:lang w:val="id-ID"/>
        </w:rPr>
      </w:pPr>
    </w:p>
    <w:p w:rsidR="00B8203F" w:rsidRPr="00E7546A" w:rsidRDefault="00B8203F" w:rsidP="00120A53">
      <w:pPr>
        <w:rPr>
          <w:rFonts w:cs="Arial"/>
          <w:lang w:val="id-ID"/>
        </w:rPr>
      </w:pPr>
    </w:p>
    <w:p w:rsidR="00694FF1" w:rsidRPr="00E7546A" w:rsidRDefault="00694FF1" w:rsidP="00120A53">
      <w:pPr>
        <w:rPr>
          <w:rFonts w:cs="Arial"/>
          <w:lang w:val="id-ID"/>
        </w:rPr>
      </w:pPr>
    </w:p>
    <w:p w:rsidR="00DB638F" w:rsidRPr="00E7546A" w:rsidRDefault="00DB638F" w:rsidP="00120A53">
      <w:pPr>
        <w:rPr>
          <w:rFonts w:cs="Arial"/>
          <w:lang w:val="id-ID"/>
        </w:rPr>
      </w:pPr>
    </w:p>
    <w:p w:rsidR="00096A0D" w:rsidRPr="00E7546A" w:rsidRDefault="00096A0D" w:rsidP="00096A0D">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096A0D" w:rsidRPr="00E7546A" w:rsidRDefault="00096A0D" w:rsidP="00096A0D">
      <w:pPr>
        <w:ind w:right="45"/>
        <w:jc w:val="center"/>
        <w:rPr>
          <w:rFonts w:eastAsia="Calibri" w:cs="Arial"/>
          <w:b/>
          <w:szCs w:val="24"/>
        </w:rPr>
      </w:pPr>
    </w:p>
    <w:p w:rsidR="00096A0D" w:rsidRPr="00E7546A" w:rsidRDefault="00096A0D" w:rsidP="00096A0D">
      <w:pPr>
        <w:tabs>
          <w:tab w:val="left" w:pos="426"/>
          <w:tab w:val="left" w:pos="2835"/>
        </w:tabs>
        <w:spacing w:after="0" w:line="360" w:lineRule="auto"/>
        <w:ind w:right="45"/>
        <w:jc w:val="both"/>
        <w:rPr>
          <w:rFonts w:eastAsia="Calibri" w:cs="Arial"/>
          <w:b/>
          <w:szCs w:val="24"/>
          <w:lang w:val="id-ID"/>
        </w:rPr>
      </w:pPr>
      <w:r w:rsidRPr="00E7546A">
        <w:rPr>
          <w:rFonts w:eastAsia="Calibri" w:cs="Arial"/>
          <w:b/>
          <w:szCs w:val="24"/>
          <w:lang w:val="id-ID"/>
        </w:rPr>
        <w:t xml:space="preserve"> 1. </w:t>
      </w:r>
      <w:r w:rsidRPr="00E7546A">
        <w:rPr>
          <w:rFonts w:eastAsia="Calibri" w:cs="Arial"/>
          <w:b/>
          <w:szCs w:val="24"/>
        </w:rPr>
        <w:t>JABATAN</w:t>
      </w:r>
      <w:r w:rsidRPr="00E7546A">
        <w:rPr>
          <w:rFonts w:eastAsia="Calibri" w:cs="Arial"/>
          <w:b/>
          <w:szCs w:val="24"/>
        </w:rPr>
        <w:tab/>
        <w:t xml:space="preserve">: </w:t>
      </w:r>
      <w:r w:rsidR="00AF5C7E" w:rsidRPr="00E7546A">
        <w:rPr>
          <w:rFonts w:eastAsia="Calibri" w:cs="Arial"/>
          <w:b/>
          <w:szCs w:val="24"/>
          <w:lang w:val="id-ID"/>
        </w:rPr>
        <w:t xml:space="preserve"> Ka.Sub Bagian Umum dan Kepegawaian</w:t>
      </w:r>
    </w:p>
    <w:p w:rsidR="00B71E27" w:rsidRPr="00E7546A" w:rsidRDefault="00096A0D" w:rsidP="00AF5C7E">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 2. TUGAS </w:t>
      </w:r>
      <w:r w:rsidRPr="00E7546A">
        <w:rPr>
          <w:rFonts w:eastAsia="Calibri" w:cs="Arial"/>
          <w:szCs w:val="24"/>
          <w:lang w:val="id-ID"/>
        </w:rPr>
        <w:tab/>
        <w:t xml:space="preserve">: </w:t>
      </w:r>
      <w:r w:rsidR="00796230" w:rsidRPr="00E7546A">
        <w:rPr>
          <w:rFonts w:eastAsia="Calibri" w:cs="Arial"/>
          <w:szCs w:val="24"/>
          <w:lang w:val="id-ID"/>
        </w:rPr>
        <w:t>a.</w:t>
      </w:r>
      <w:r w:rsidR="00AF5C7E" w:rsidRPr="00E7546A">
        <w:rPr>
          <w:rFonts w:eastAsia="Calibri" w:cs="Arial"/>
          <w:szCs w:val="24"/>
          <w:lang w:val="id-ID"/>
        </w:rPr>
        <w:t>menyusun rencana program kerja dan anggaran S</w:t>
      </w:r>
      <w:r w:rsidR="00B71E27" w:rsidRPr="00E7546A">
        <w:rPr>
          <w:rFonts w:eastAsia="Calibri" w:cs="Arial"/>
          <w:szCs w:val="24"/>
          <w:lang w:val="id-ID"/>
        </w:rPr>
        <w:t>ub Bagian Umum dan Kepegawaian;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b.</w:t>
      </w:r>
      <w:r w:rsidR="00AF5C7E" w:rsidRPr="00E7546A">
        <w:rPr>
          <w:rFonts w:eastAsia="Calibri" w:cs="Arial"/>
          <w:szCs w:val="24"/>
          <w:lang w:val="id-ID"/>
        </w:rPr>
        <w:t>melakukan penyiapan bahan koordinasi dalam penyusunan rencana program dan kegiatan Dinas;</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c.</w:t>
      </w:r>
      <w:r w:rsidR="00AF5C7E" w:rsidRPr="00E7546A">
        <w:rPr>
          <w:rFonts w:eastAsia="Calibri" w:cs="Arial"/>
          <w:szCs w:val="24"/>
          <w:lang w:val="id-ID"/>
        </w:rPr>
        <w:t xml:space="preserve">melakukan penyusunan laporan perencanaan dan kinerja (Rencana Strategi/Renstra, Rencana Kerja/Renja, Laporan       </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 xml:space="preserve">   </w:t>
      </w:r>
      <w:r w:rsidR="00AF5C7E" w:rsidRPr="00E7546A">
        <w:rPr>
          <w:rFonts w:eastAsia="Calibri" w:cs="Arial"/>
          <w:szCs w:val="24"/>
          <w:lang w:val="id-ID"/>
        </w:rPr>
        <w:t>Akuntabilitas Kinerja Instansi Pemerintah/LAKIP, pengukuran Indeks Kepuasan Masyarakat/IKM dan lain-lain);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d.</w:t>
      </w:r>
      <w:r w:rsidR="00AF5C7E" w:rsidRPr="00E7546A">
        <w:rPr>
          <w:rFonts w:eastAsia="Calibri" w:cs="Arial"/>
          <w:szCs w:val="24"/>
          <w:lang w:val="id-ID"/>
        </w:rPr>
        <w:t>melakukan urusan rumah tangga, keamanan dan kebersihan;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e.</w:t>
      </w:r>
      <w:r w:rsidR="00AF5C7E" w:rsidRPr="00E7546A">
        <w:rPr>
          <w:rFonts w:eastAsia="Calibri" w:cs="Arial"/>
          <w:szCs w:val="24"/>
          <w:lang w:val="id-ID"/>
        </w:rPr>
        <w:t>melakukan pemeliharaan dan pengadaan sarana dan prasarana;</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 xml:space="preserve">f. </w:t>
      </w:r>
      <w:r w:rsidR="00AF5C7E" w:rsidRPr="00E7546A">
        <w:rPr>
          <w:rFonts w:eastAsia="Calibri" w:cs="Arial"/>
          <w:szCs w:val="24"/>
          <w:lang w:val="id-ID"/>
        </w:rPr>
        <w:t>melakukan administrasi kepegawaian;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g.</w:t>
      </w:r>
      <w:r w:rsidR="00AF5C7E" w:rsidRPr="00E7546A">
        <w:rPr>
          <w:rFonts w:eastAsia="Calibri" w:cs="Arial"/>
          <w:szCs w:val="24"/>
          <w:lang w:val="id-ID"/>
        </w:rPr>
        <w:t>melakukan penyusunan Rencana Kebutuhan Barang Unit dan Rencana Pemeliharaan Barang Unit;</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h.</w:t>
      </w:r>
      <w:r w:rsidR="00AF5C7E" w:rsidRPr="00E7546A">
        <w:rPr>
          <w:rFonts w:eastAsia="Calibri" w:cs="Arial"/>
          <w:szCs w:val="24"/>
          <w:lang w:val="id-ID"/>
        </w:rPr>
        <w:t>melakukan pengelolaan pengadaan dan penatausahaan barang inventaris;</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i.</w:t>
      </w:r>
      <w:r w:rsidR="00AF5C7E" w:rsidRPr="00E7546A">
        <w:rPr>
          <w:rFonts w:eastAsia="Calibri" w:cs="Arial"/>
          <w:szCs w:val="24"/>
          <w:lang w:val="id-ID"/>
        </w:rPr>
        <w:t>melakukan surat menyurat dan pengarsipan;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j.</w:t>
      </w:r>
      <w:r w:rsidR="00AF5C7E" w:rsidRPr="00E7546A">
        <w:rPr>
          <w:rFonts w:eastAsia="Calibri" w:cs="Arial"/>
          <w:szCs w:val="24"/>
          <w:lang w:val="id-ID"/>
        </w:rPr>
        <w:t>melakukan urusan kerjasama, hubungan masyarakat dan keprotokolan;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k.</w:t>
      </w:r>
      <w:r w:rsidR="00AF5C7E" w:rsidRPr="00E7546A">
        <w:rPr>
          <w:rFonts w:eastAsia="Calibri" w:cs="Arial"/>
          <w:szCs w:val="24"/>
          <w:lang w:val="id-ID"/>
        </w:rPr>
        <w:t>melakukan penyiapan bahan evaluasi kelembagaan dan ketatalaksanaan;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l.</w:t>
      </w:r>
      <w:r w:rsidR="00AF5C7E" w:rsidRPr="00E7546A">
        <w:rPr>
          <w:rFonts w:eastAsia="Calibri" w:cs="Arial"/>
          <w:szCs w:val="24"/>
          <w:lang w:val="id-ID"/>
        </w:rPr>
        <w:t>melakukan telaahan dan penyiapan bahan penyusunan peraturan perundang-undangan;</w:t>
      </w:r>
    </w:p>
    <w:p w:rsidR="00AF5C7E" w:rsidRPr="00E7546A"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m.</w:t>
      </w:r>
      <w:r w:rsidR="00617EB1" w:rsidRPr="00E7546A">
        <w:rPr>
          <w:rFonts w:eastAsia="Calibri" w:cs="Arial"/>
          <w:szCs w:val="24"/>
          <w:lang w:val="id-ID"/>
        </w:rPr>
        <w:t xml:space="preserve">memberikan saran dan </w:t>
      </w:r>
      <w:r w:rsidR="00AF5C7E" w:rsidRPr="00E7546A">
        <w:rPr>
          <w:rFonts w:eastAsia="Calibri" w:cs="Arial"/>
          <w:szCs w:val="24"/>
          <w:lang w:val="id-ID"/>
        </w:rPr>
        <w:t>pertimbangan kepada Sekretaris;</w:t>
      </w:r>
    </w:p>
    <w:p w:rsidR="00096A0D" w:rsidRDefault="00796230" w:rsidP="00B71E27">
      <w:pPr>
        <w:tabs>
          <w:tab w:val="left" w:pos="426"/>
          <w:tab w:val="left" w:pos="2835"/>
        </w:tabs>
        <w:spacing w:line="360" w:lineRule="auto"/>
        <w:ind w:left="2977" w:right="45"/>
        <w:contextualSpacing/>
        <w:jc w:val="both"/>
        <w:rPr>
          <w:rFonts w:eastAsia="Calibri" w:cs="Arial"/>
          <w:szCs w:val="24"/>
          <w:lang w:val="id-ID"/>
        </w:rPr>
      </w:pPr>
      <w:r w:rsidRPr="00E7546A">
        <w:rPr>
          <w:rFonts w:eastAsia="Calibri" w:cs="Arial"/>
          <w:szCs w:val="24"/>
          <w:lang w:val="id-ID"/>
        </w:rPr>
        <w:t>n.</w:t>
      </w:r>
      <w:r w:rsidR="00AF5C7E" w:rsidRPr="00E7546A">
        <w:rPr>
          <w:rFonts w:eastAsia="Calibri" w:cs="Arial"/>
          <w:szCs w:val="24"/>
          <w:lang w:val="id-ID"/>
        </w:rPr>
        <w:t>melaksanakan tugas-tugas lain yang diberikan oleh Sekr</w:t>
      </w:r>
      <w:r w:rsidR="00B71E27" w:rsidRPr="00E7546A">
        <w:rPr>
          <w:rFonts w:eastAsia="Calibri" w:cs="Arial"/>
          <w:szCs w:val="24"/>
          <w:lang w:val="id-ID"/>
        </w:rPr>
        <w:t>etaris.</w:t>
      </w:r>
    </w:p>
    <w:p w:rsidR="00C23B82" w:rsidRPr="00E7546A" w:rsidRDefault="00C23B82" w:rsidP="00B71E27">
      <w:pPr>
        <w:tabs>
          <w:tab w:val="left" w:pos="426"/>
          <w:tab w:val="left" w:pos="2835"/>
        </w:tabs>
        <w:spacing w:line="360" w:lineRule="auto"/>
        <w:ind w:left="2977" w:right="45"/>
        <w:contextualSpacing/>
        <w:jc w:val="both"/>
        <w:rPr>
          <w:rFonts w:eastAsia="Calibri" w:cs="Arial"/>
          <w:szCs w:val="24"/>
          <w:lang w:val="id-ID"/>
        </w:rPr>
      </w:pPr>
    </w:p>
    <w:p w:rsidR="00096A0D" w:rsidRPr="00E7546A" w:rsidRDefault="00096A0D" w:rsidP="00AF5C7E">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3. </w:t>
      </w:r>
      <w:r w:rsidRPr="00E7546A">
        <w:rPr>
          <w:rFonts w:eastAsia="Calibri" w:cs="Arial"/>
          <w:szCs w:val="24"/>
        </w:rPr>
        <w:t>FUNGSI</w:t>
      </w:r>
      <w:r w:rsidRPr="00E7546A">
        <w:rPr>
          <w:rFonts w:eastAsia="Calibri" w:cs="Arial"/>
          <w:szCs w:val="24"/>
        </w:rPr>
        <w:tab/>
      </w:r>
      <w:r w:rsidRPr="00E7546A">
        <w:rPr>
          <w:rFonts w:eastAsia="Calibri" w:cs="Arial"/>
          <w:szCs w:val="24"/>
        </w:rPr>
        <w:tab/>
      </w:r>
      <w:r w:rsidRPr="00E7546A">
        <w:rPr>
          <w:rFonts w:eastAsia="Calibri" w:cs="Arial"/>
          <w:szCs w:val="24"/>
        </w:rPr>
        <w:tab/>
      </w:r>
      <w:r w:rsidRPr="00E7546A">
        <w:rPr>
          <w:rFonts w:eastAsia="Calibri" w:cs="Arial"/>
          <w:szCs w:val="24"/>
          <w:lang w:val="id-ID"/>
        </w:rPr>
        <w:t>:</w:t>
      </w:r>
      <w:r w:rsidR="00663591" w:rsidRPr="00E7546A">
        <w:rPr>
          <w:rFonts w:eastAsia="Calibri" w:cs="Arial"/>
          <w:szCs w:val="24"/>
          <w:lang w:val="id-ID"/>
        </w:rPr>
        <w:t xml:space="preserve"> </w:t>
      </w:r>
    </w:p>
    <w:p w:rsidR="00096A0D" w:rsidRPr="00E7546A" w:rsidRDefault="00096A0D" w:rsidP="00096A0D">
      <w:pPr>
        <w:tabs>
          <w:tab w:val="left" w:pos="426"/>
          <w:tab w:val="left" w:pos="2835"/>
          <w:tab w:val="left" w:pos="2977"/>
        </w:tabs>
        <w:spacing w:line="360" w:lineRule="auto"/>
        <w:ind w:right="45"/>
        <w:contextualSpacing/>
        <w:rPr>
          <w:rFonts w:cs="Arial"/>
          <w:szCs w:val="24"/>
          <w:lang w:val="id-ID"/>
        </w:rPr>
      </w:pPr>
    </w:p>
    <w:p w:rsidR="00096A0D" w:rsidRPr="00E7546A" w:rsidRDefault="00096A0D" w:rsidP="00096A0D">
      <w:pPr>
        <w:tabs>
          <w:tab w:val="left" w:pos="1980"/>
          <w:tab w:val="left" w:pos="2340"/>
          <w:tab w:val="left" w:pos="2410"/>
          <w:tab w:val="left" w:pos="2700"/>
          <w:tab w:val="left" w:pos="3060"/>
        </w:tabs>
        <w:spacing w:after="0"/>
        <w:ind w:left="2699" w:hanging="2699"/>
        <w:rPr>
          <w:rFonts w:cs="Arial"/>
          <w:szCs w:val="24"/>
          <w:lang w:val="id-ID"/>
        </w:rPr>
      </w:pPr>
    </w:p>
    <w:p w:rsidR="00096A0D" w:rsidRPr="00E7546A" w:rsidRDefault="00096A0D" w:rsidP="00E2645B">
      <w:pPr>
        <w:tabs>
          <w:tab w:val="left" w:pos="1980"/>
          <w:tab w:val="left" w:pos="2340"/>
          <w:tab w:val="left" w:pos="2410"/>
          <w:tab w:val="left" w:pos="2700"/>
          <w:tab w:val="left" w:pos="3060"/>
        </w:tabs>
        <w:spacing w:after="0"/>
        <w:rPr>
          <w:rFonts w:cs="Arial"/>
          <w:szCs w:val="24"/>
          <w:lang w:val="id-ID"/>
        </w:rPr>
      </w:pPr>
    </w:p>
    <w:p w:rsidR="00D45A34" w:rsidRPr="00E7546A" w:rsidRDefault="00D45A34" w:rsidP="00E2645B">
      <w:pPr>
        <w:tabs>
          <w:tab w:val="left" w:pos="1980"/>
          <w:tab w:val="left" w:pos="2340"/>
          <w:tab w:val="left" w:pos="2410"/>
          <w:tab w:val="left" w:pos="2700"/>
          <w:tab w:val="left" w:pos="3060"/>
        </w:tabs>
        <w:spacing w:after="0"/>
        <w:rPr>
          <w:rFonts w:cs="Arial"/>
          <w:szCs w:val="24"/>
          <w:lang w:val="id-ID"/>
        </w:rPr>
      </w:pPr>
    </w:p>
    <w:tbl>
      <w:tblPr>
        <w:tblStyle w:val="TableGrid"/>
        <w:tblW w:w="16268" w:type="dxa"/>
        <w:tblLayout w:type="fixed"/>
        <w:tblLook w:val="04A0" w:firstRow="1" w:lastRow="0" w:firstColumn="1" w:lastColumn="0" w:noHBand="0" w:noVBand="1"/>
      </w:tblPr>
      <w:tblGrid>
        <w:gridCol w:w="4077"/>
        <w:gridCol w:w="3119"/>
        <w:gridCol w:w="8080"/>
        <w:gridCol w:w="992"/>
      </w:tblGrid>
      <w:tr w:rsidR="00096A0D" w:rsidRPr="00E7546A" w:rsidTr="00D05020">
        <w:tc>
          <w:tcPr>
            <w:tcW w:w="4077" w:type="dxa"/>
            <w:shd w:val="clear" w:color="auto" w:fill="auto"/>
            <w:vAlign w:val="center"/>
          </w:tcPr>
          <w:p w:rsidR="00096A0D" w:rsidRPr="00E7546A" w:rsidRDefault="00CA12DD" w:rsidP="006140EC">
            <w:pPr>
              <w:spacing w:before="240"/>
              <w:jc w:val="center"/>
              <w:rPr>
                <w:rFonts w:cs="Arial"/>
                <w:b/>
                <w:szCs w:val="24"/>
                <w:lang w:val="id-ID"/>
              </w:rPr>
            </w:pPr>
            <w:r w:rsidRPr="00E7546A">
              <w:rPr>
                <w:rFonts w:cs="Arial"/>
                <w:szCs w:val="24"/>
                <w:lang w:val="id-ID"/>
              </w:rPr>
              <w:lastRenderedPageBreak/>
              <w:t xml:space="preserve">  </w:t>
            </w:r>
            <w:r w:rsidR="00096A0D" w:rsidRPr="00E7546A">
              <w:rPr>
                <w:rFonts w:cs="Arial"/>
                <w:b/>
                <w:szCs w:val="24"/>
                <w:lang w:val="id-ID"/>
              </w:rPr>
              <w:t>Sasaran/</w:t>
            </w:r>
            <w:r w:rsidR="00096A0D" w:rsidRPr="00E7546A">
              <w:rPr>
                <w:rFonts w:cs="Arial"/>
                <w:b/>
                <w:szCs w:val="24"/>
              </w:rPr>
              <w:t xml:space="preserve">Kinerja </w:t>
            </w:r>
            <w:r w:rsidR="00096A0D" w:rsidRPr="00E7546A">
              <w:rPr>
                <w:rFonts w:cs="Arial"/>
                <w:b/>
                <w:szCs w:val="24"/>
                <w:lang w:val="id-ID"/>
              </w:rPr>
              <w:t>Utama</w:t>
            </w:r>
          </w:p>
        </w:tc>
        <w:tc>
          <w:tcPr>
            <w:tcW w:w="3119" w:type="dxa"/>
            <w:shd w:val="clear" w:color="auto" w:fill="auto"/>
            <w:vAlign w:val="center"/>
          </w:tcPr>
          <w:p w:rsidR="00096A0D" w:rsidRPr="00E7546A" w:rsidRDefault="00096A0D" w:rsidP="006140EC">
            <w:pPr>
              <w:spacing w:before="240"/>
              <w:jc w:val="center"/>
              <w:rPr>
                <w:rFonts w:cs="Arial"/>
                <w:b/>
                <w:szCs w:val="24"/>
                <w:lang w:val="id-ID"/>
              </w:rPr>
            </w:pPr>
            <w:r w:rsidRPr="00E7546A">
              <w:rPr>
                <w:rFonts w:cs="Arial"/>
                <w:b/>
                <w:szCs w:val="24"/>
              </w:rPr>
              <w:t xml:space="preserve">Indikator Kinerja </w:t>
            </w:r>
          </w:p>
        </w:tc>
        <w:tc>
          <w:tcPr>
            <w:tcW w:w="8080" w:type="dxa"/>
            <w:shd w:val="clear" w:color="auto" w:fill="auto"/>
            <w:vAlign w:val="center"/>
          </w:tcPr>
          <w:p w:rsidR="00096A0D" w:rsidRPr="00E7546A" w:rsidRDefault="00096A0D" w:rsidP="006140EC">
            <w:pPr>
              <w:spacing w:before="240"/>
              <w:jc w:val="center"/>
              <w:rPr>
                <w:rFonts w:cs="Arial"/>
                <w:b/>
                <w:szCs w:val="24"/>
              </w:rPr>
            </w:pPr>
            <w:r w:rsidRPr="00E7546A">
              <w:rPr>
                <w:rFonts w:cs="Arial"/>
                <w:b/>
                <w:szCs w:val="24"/>
              </w:rPr>
              <w:t>Penjelasan / Formulasi Penghitungan</w:t>
            </w:r>
          </w:p>
        </w:tc>
        <w:tc>
          <w:tcPr>
            <w:tcW w:w="992" w:type="dxa"/>
            <w:shd w:val="clear" w:color="auto" w:fill="auto"/>
            <w:vAlign w:val="center"/>
          </w:tcPr>
          <w:p w:rsidR="00096A0D" w:rsidRPr="00E7546A" w:rsidRDefault="00096A0D" w:rsidP="006140EC">
            <w:pPr>
              <w:spacing w:before="240"/>
              <w:jc w:val="center"/>
              <w:rPr>
                <w:rFonts w:cs="Arial"/>
                <w:b/>
                <w:szCs w:val="24"/>
              </w:rPr>
            </w:pPr>
            <w:r w:rsidRPr="00E7546A">
              <w:rPr>
                <w:rFonts w:cs="Arial"/>
                <w:b/>
                <w:szCs w:val="24"/>
              </w:rPr>
              <w:t>Sumber Data</w:t>
            </w:r>
          </w:p>
        </w:tc>
      </w:tr>
      <w:tr w:rsidR="00096A0D" w:rsidRPr="00E7546A" w:rsidTr="00D05020">
        <w:trPr>
          <w:trHeight w:val="312"/>
        </w:trPr>
        <w:tc>
          <w:tcPr>
            <w:tcW w:w="4077" w:type="dxa"/>
            <w:shd w:val="clear" w:color="auto" w:fill="auto"/>
          </w:tcPr>
          <w:p w:rsidR="00096A0D" w:rsidRPr="00E7546A" w:rsidRDefault="00096A0D" w:rsidP="006140EC">
            <w:pPr>
              <w:jc w:val="center"/>
              <w:rPr>
                <w:rFonts w:cs="Arial"/>
                <w:szCs w:val="24"/>
              </w:rPr>
            </w:pPr>
            <w:r w:rsidRPr="00E7546A">
              <w:rPr>
                <w:rFonts w:cs="Arial"/>
                <w:szCs w:val="24"/>
              </w:rPr>
              <w:t>1</w:t>
            </w:r>
          </w:p>
        </w:tc>
        <w:tc>
          <w:tcPr>
            <w:tcW w:w="3119" w:type="dxa"/>
            <w:shd w:val="clear" w:color="auto" w:fill="auto"/>
          </w:tcPr>
          <w:p w:rsidR="00096A0D" w:rsidRPr="00E7546A" w:rsidRDefault="00096A0D" w:rsidP="006140EC">
            <w:pPr>
              <w:jc w:val="center"/>
              <w:rPr>
                <w:rFonts w:cs="Arial"/>
                <w:szCs w:val="24"/>
              </w:rPr>
            </w:pPr>
            <w:r w:rsidRPr="00E7546A">
              <w:rPr>
                <w:rFonts w:cs="Arial"/>
                <w:szCs w:val="24"/>
              </w:rPr>
              <w:t>2</w:t>
            </w:r>
          </w:p>
        </w:tc>
        <w:tc>
          <w:tcPr>
            <w:tcW w:w="8080" w:type="dxa"/>
            <w:shd w:val="clear" w:color="auto" w:fill="auto"/>
          </w:tcPr>
          <w:p w:rsidR="00096A0D" w:rsidRPr="00E7546A" w:rsidRDefault="00096A0D" w:rsidP="006140EC">
            <w:pPr>
              <w:jc w:val="center"/>
              <w:rPr>
                <w:rFonts w:cs="Arial"/>
                <w:szCs w:val="24"/>
              </w:rPr>
            </w:pPr>
            <w:r w:rsidRPr="00E7546A">
              <w:rPr>
                <w:rFonts w:cs="Arial"/>
                <w:szCs w:val="24"/>
              </w:rPr>
              <w:t>3</w:t>
            </w:r>
          </w:p>
        </w:tc>
        <w:tc>
          <w:tcPr>
            <w:tcW w:w="992" w:type="dxa"/>
            <w:shd w:val="clear" w:color="auto" w:fill="auto"/>
          </w:tcPr>
          <w:p w:rsidR="00096A0D" w:rsidRPr="00E7546A" w:rsidRDefault="00096A0D" w:rsidP="006140EC">
            <w:pPr>
              <w:jc w:val="center"/>
              <w:rPr>
                <w:rFonts w:cs="Arial"/>
                <w:szCs w:val="24"/>
              </w:rPr>
            </w:pPr>
            <w:r w:rsidRPr="00E7546A">
              <w:rPr>
                <w:rFonts w:cs="Arial"/>
                <w:szCs w:val="24"/>
              </w:rPr>
              <w:t>4</w:t>
            </w:r>
          </w:p>
        </w:tc>
      </w:tr>
      <w:tr w:rsidR="00534C99" w:rsidRPr="00E7546A" w:rsidTr="00D05020">
        <w:trPr>
          <w:trHeight w:val="1549"/>
        </w:trPr>
        <w:tc>
          <w:tcPr>
            <w:tcW w:w="4077" w:type="dxa"/>
          </w:tcPr>
          <w:p w:rsidR="00922D00" w:rsidRPr="00922D00" w:rsidRDefault="00922D00" w:rsidP="00922D00">
            <w:pPr>
              <w:rPr>
                <w:rFonts w:cs="Arial"/>
                <w:szCs w:val="24"/>
                <w:lang w:val="id-ID"/>
              </w:rPr>
            </w:pPr>
            <w:r w:rsidRPr="00922D00">
              <w:rPr>
                <w:rFonts w:cs="Arial"/>
                <w:szCs w:val="24"/>
              </w:rPr>
              <w:t>1) Meningkatnya Kesejahteraan PMKS (Penyandang Masalah Kesejahteraan Sosial)</w:t>
            </w:r>
          </w:p>
          <w:p w:rsidR="00922D00" w:rsidRPr="00922D00" w:rsidRDefault="00922D00" w:rsidP="00922D00">
            <w:pPr>
              <w:rPr>
                <w:rFonts w:cs="Arial"/>
                <w:szCs w:val="24"/>
                <w:lang w:val="id-ID"/>
              </w:rPr>
            </w:pPr>
          </w:p>
          <w:p w:rsidR="00534C99" w:rsidRPr="00E7546A" w:rsidRDefault="00534C99" w:rsidP="00922D00">
            <w:pPr>
              <w:rPr>
                <w:rFonts w:cs="Arial"/>
                <w:szCs w:val="24"/>
                <w:lang w:val="id-ID"/>
              </w:rPr>
            </w:pPr>
          </w:p>
        </w:tc>
        <w:tc>
          <w:tcPr>
            <w:tcW w:w="3119" w:type="dxa"/>
          </w:tcPr>
          <w:p w:rsidR="00534C99" w:rsidRPr="00E7546A" w:rsidRDefault="00237911" w:rsidP="00C771D2">
            <w:pPr>
              <w:tabs>
                <w:tab w:val="left" w:pos="459"/>
              </w:tabs>
              <w:rPr>
                <w:rFonts w:cs="Arial"/>
                <w:szCs w:val="24"/>
                <w:lang w:val="id-ID"/>
              </w:rPr>
            </w:pPr>
            <w:r w:rsidRPr="00E7546A">
              <w:rPr>
                <w:rFonts w:cs="Arial"/>
                <w:szCs w:val="24"/>
                <w:lang w:val="id-ID"/>
              </w:rPr>
              <w:t>Prosentase pemenuhan pelayanan administrasi dan operasional perkantoran</w:t>
            </w:r>
          </w:p>
        </w:tc>
        <w:tc>
          <w:tcPr>
            <w:tcW w:w="8080" w:type="dxa"/>
          </w:tcPr>
          <w:p w:rsidR="00A260AD" w:rsidRPr="00E7546A" w:rsidRDefault="00A260AD" w:rsidP="00A260AD">
            <w:pPr>
              <w:rPr>
                <w:rFonts w:cs="Arial"/>
                <w:szCs w:val="24"/>
                <w:u w:val="single"/>
                <w:lang w:val="id-ID"/>
              </w:rPr>
            </w:pPr>
          </w:p>
          <w:p w:rsidR="00A260AD" w:rsidRPr="00901370" w:rsidRDefault="0093213B" w:rsidP="00A260AD">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Pelayanan administrasi dan operasional perkantoran yang terpenuhi</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szCs w:val="24"/>
                            <w:lang w:val="id-ID"/>
                          </w:rPr>
                          <m:t xml:space="preserve">Jumlah keseluruhan Pelayanan administrasi dan operasional perkantoran </m:t>
                        </m:r>
                      </m:e>
                    </m:nary>
                  </m:den>
                </m:f>
                <m:r>
                  <w:rPr>
                    <w:rFonts w:ascii="Cambria Math" w:hAnsi="Cambria Math" w:cs="Arial"/>
                    <w:szCs w:val="24"/>
                    <w:lang w:val="id-ID"/>
                  </w:rPr>
                  <m:t>×100%</m:t>
                </m:r>
              </m:oMath>
            </m:oMathPara>
          </w:p>
          <w:p w:rsidR="00022DAB" w:rsidRPr="00E7546A" w:rsidRDefault="00022DAB" w:rsidP="006140EC">
            <w:pPr>
              <w:rPr>
                <w:rFonts w:cs="Arial"/>
                <w:szCs w:val="24"/>
                <w:u w:val="single"/>
                <w:lang w:val="id-ID"/>
              </w:rPr>
            </w:pPr>
          </w:p>
        </w:tc>
        <w:tc>
          <w:tcPr>
            <w:tcW w:w="992" w:type="dxa"/>
          </w:tcPr>
          <w:p w:rsidR="00534C99" w:rsidRPr="00E7546A" w:rsidRDefault="00534C99" w:rsidP="006140EC">
            <w:pPr>
              <w:rPr>
                <w:rFonts w:cs="Arial"/>
                <w:szCs w:val="24"/>
                <w:lang w:val="id-ID"/>
              </w:rPr>
            </w:pPr>
            <w:r w:rsidRPr="00E7546A">
              <w:rPr>
                <w:rFonts w:cs="Arial"/>
                <w:szCs w:val="24"/>
                <w:lang w:val="id-ID"/>
              </w:rPr>
              <w:t>Dinas Sosial</w:t>
            </w:r>
          </w:p>
        </w:tc>
      </w:tr>
      <w:tr w:rsidR="00F06C3C" w:rsidRPr="00E7546A" w:rsidTr="00D05020">
        <w:trPr>
          <w:trHeight w:val="1549"/>
        </w:trPr>
        <w:tc>
          <w:tcPr>
            <w:tcW w:w="4077" w:type="dxa"/>
          </w:tcPr>
          <w:p w:rsidR="00F06C3C" w:rsidRPr="00E7546A" w:rsidRDefault="00922D00" w:rsidP="006140EC">
            <w:pPr>
              <w:rPr>
                <w:rFonts w:cs="Arial"/>
                <w:szCs w:val="24"/>
              </w:rPr>
            </w:pPr>
            <w:r w:rsidRPr="00922D00">
              <w:rPr>
                <w:rFonts w:cs="Arial"/>
                <w:szCs w:val="24"/>
              </w:rPr>
              <w:t xml:space="preserve">2) Meningkatnya jumlah dan Peran Potensi Sumber Kesejahteraan Sosial (PSKS)      </w:t>
            </w:r>
          </w:p>
        </w:tc>
        <w:tc>
          <w:tcPr>
            <w:tcW w:w="3119" w:type="dxa"/>
          </w:tcPr>
          <w:p w:rsidR="00F06C3C" w:rsidRPr="00F06C3C" w:rsidRDefault="00F06C3C" w:rsidP="00F06C3C">
            <w:pPr>
              <w:tabs>
                <w:tab w:val="left" w:pos="459"/>
              </w:tabs>
              <w:rPr>
                <w:rFonts w:cs="Arial"/>
                <w:szCs w:val="24"/>
                <w:lang w:val="id-ID"/>
              </w:rPr>
            </w:pPr>
            <w:r w:rsidRPr="00F06C3C">
              <w:rPr>
                <w:rFonts w:cs="Arial"/>
                <w:szCs w:val="24"/>
              </w:rPr>
              <w:t>Jumlah jenis Pelayanan Administrasi dan Operasional Perkantoran yang disediakan</w:t>
            </w:r>
          </w:p>
          <w:p w:rsidR="00F06C3C" w:rsidRPr="00E7546A" w:rsidRDefault="00F06C3C" w:rsidP="00C771D2">
            <w:pPr>
              <w:tabs>
                <w:tab w:val="left" w:pos="459"/>
              </w:tabs>
              <w:rPr>
                <w:rFonts w:cs="Arial"/>
                <w:szCs w:val="24"/>
                <w:lang w:val="id-ID"/>
              </w:rPr>
            </w:pPr>
          </w:p>
        </w:tc>
        <w:tc>
          <w:tcPr>
            <w:tcW w:w="8080" w:type="dxa"/>
          </w:tcPr>
          <w:p w:rsidR="00F06C3C" w:rsidRPr="00F06C3C" w:rsidRDefault="00F06C3C" w:rsidP="00F06C3C">
            <w:pPr>
              <w:rPr>
                <w:rFonts w:cs="Arial"/>
                <w:szCs w:val="24"/>
                <w:u w:val="single"/>
                <w:lang w:val="id-ID"/>
              </w:rPr>
            </w:pPr>
          </w:p>
          <w:p w:rsidR="00F06C3C" w:rsidRPr="00F06C3C" w:rsidRDefault="0093213B" w:rsidP="00F06C3C">
            <w:pPr>
              <w:rPr>
                <w:rFonts w:cs="Arial"/>
                <w:szCs w:val="24"/>
                <w:u w:val="single"/>
                <w:lang w:val="id-ID"/>
              </w:rPr>
            </w:pPr>
            <m:oMathPara>
              <m:oMath>
                <m:f>
                  <m:fPr>
                    <m:ctrlPr>
                      <w:rPr>
                        <w:rFonts w:ascii="Cambria Math" w:hAnsi="Cambria Math" w:cs="Arial"/>
                        <w:i/>
                        <w:szCs w:val="24"/>
                        <w:u w:val="single"/>
                        <w:lang w:val="id-ID"/>
                      </w:rPr>
                    </m:ctrlPr>
                  </m:fPr>
                  <m:num>
                    <m:nary>
                      <m:naryPr>
                        <m:chr m:val="∑"/>
                        <m:limLoc m:val="undOvr"/>
                        <m:subHide m:val="1"/>
                        <m:supHide m:val="1"/>
                        <m:ctrlPr>
                          <w:rPr>
                            <w:rFonts w:ascii="Cambria Math" w:hAnsi="Cambria Math" w:cs="Arial"/>
                            <w:szCs w:val="24"/>
                            <w:u w:val="single"/>
                            <w:lang w:val="id-ID"/>
                          </w:rPr>
                        </m:ctrlPr>
                      </m:naryPr>
                      <m:sub/>
                      <m:sup/>
                      <m:e>
                        <m:r>
                          <m:rPr>
                            <m:sty m:val="p"/>
                          </m:rPr>
                          <w:rPr>
                            <w:rFonts w:ascii="Cambria Math" w:hAnsi="Cambria Math" w:cs="Arial"/>
                            <w:szCs w:val="24"/>
                            <w:u w:val="single"/>
                            <w:lang w:val="id-ID"/>
                          </w:rPr>
                          <m:t>Pelayanan administrasi dan operasional perkantoran yang tersedia</m:t>
                        </m:r>
                      </m:e>
                    </m:nary>
                  </m:num>
                  <m:den>
                    <m:nary>
                      <m:naryPr>
                        <m:chr m:val="∑"/>
                        <m:limLoc m:val="undOvr"/>
                        <m:subHide m:val="1"/>
                        <m:supHide m:val="1"/>
                        <m:ctrlPr>
                          <w:rPr>
                            <w:rFonts w:ascii="Cambria Math" w:hAnsi="Cambria Math" w:cs="Arial"/>
                            <w:i/>
                            <w:szCs w:val="24"/>
                            <w:u w:val="single"/>
                            <w:lang w:val="id-ID"/>
                          </w:rPr>
                        </m:ctrlPr>
                      </m:naryPr>
                      <m:sub/>
                      <m:sup/>
                      <m:e>
                        <m:r>
                          <m:rPr>
                            <m:sty m:val="p"/>
                          </m:rPr>
                          <w:rPr>
                            <w:rFonts w:ascii="Cambria Math" w:hAnsi="Cambria Math" w:cs="Arial"/>
                            <w:szCs w:val="24"/>
                            <w:u w:val="single"/>
                            <w:lang w:val="id-ID"/>
                          </w:rPr>
                          <m:t xml:space="preserve">Jumlah keseluruhan Pelayanan administrasi dan operasional perkantoran </m:t>
                        </m:r>
                      </m:e>
                    </m:nary>
                  </m:den>
                </m:f>
                <m:r>
                  <w:rPr>
                    <w:rFonts w:ascii="Cambria Math" w:hAnsi="Cambria Math" w:cs="Arial"/>
                    <w:szCs w:val="24"/>
                    <w:u w:val="single"/>
                    <w:lang w:val="id-ID"/>
                  </w:rPr>
                  <m:t>×100%</m:t>
                </m:r>
              </m:oMath>
            </m:oMathPara>
          </w:p>
          <w:p w:rsidR="00F06C3C" w:rsidRPr="00E7546A" w:rsidRDefault="00F06C3C" w:rsidP="00A260AD">
            <w:pPr>
              <w:rPr>
                <w:rFonts w:cs="Arial"/>
                <w:szCs w:val="24"/>
                <w:u w:val="single"/>
                <w:lang w:val="id-ID"/>
              </w:rPr>
            </w:pPr>
          </w:p>
        </w:tc>
        <w:tc>
          <w:tcPr>
            <w:tcW w:w="992" w:type="dxa"/>
          </w:tcPr>
          <w:p w:rsidR="00F06C3C" w:rsidRPr="00E7546A" w:rsidRDefault="00F06C3C" w:rsidP="006140EC">
            <w:pPr>
              <w:rPr>
                <w:rFonts w:cs="Arial"/>
                <w:szCs w:val="24"/>
                <w:lang w:val="id-ID"/>
              </w:rPr>
            </w:pPr>
          </w:p>
        </w:tc>
      </w:tr>
      <w:tr w:rsidR="00403F4B" w:rsidRPr="00E7546A" w:rsidTr="00D05020">
        <w:trPr>
          <w:trHeight w:val="1788"/>
        </w:trPr>
        <w:tc>
          <w:tcPr>
            <w:tcW w:w="4077" w:type="dxa"/>
          </w:tcPr>
          <w:p w:rsidR="00403F4B" w:rsidRPr="00E7546A" w:rsidRDefault="00403F4B">
            <w:pPr>
              <w:rPr>
                <w:rFonts w:cs="Arial"/>
                <w:b/>
                <w:bCs/>
                <w:szCs w:val="24"/>
              </w:rPr>
            </w:pPr>
          </w:p>
        </w:tc>
        <w:tc>
          <w:tcPr>
            <w:tcW w:w="3119" w:type="dxa"/>
          </w:tcPr>
          <w:p w:rsidR="00403F4B" w:rsidRPr="00E7546A" w:rsidRDefault="00403F4B">
            <w:pPr>
              <w:rPr>
                <w:rFonts w:cs="Arial"/>
                <w:szCs w:val="24"/>
              </w:rPr>
            </w:pPr>
            <w:r w:rsidRPr="00E7546A">
              <w:rPr>
                <w:rFonts w:cs="Arial"/>
              </w:rPr>
              <w:t>Prosentase Pemenuhan sarana dan prasarana Aparatur yang memadai</w:t>
            </w:r>
          </w:p>
        </w:tc>
        <w:tc>
          <w:tcPr>
            <w:tcW w:w="8080" w:type="dxa"/>
          </w:tcPr>
          <w:p w:rsidR="00403F4B" w:rsidRPr="00E7546A" w:rsidRDefault="00403F4B" w:rsidP="006F59BC">
            <w:pPr>
              <w:tabs>
                <w:tab w:val="left" w:pos="1467"/>
              </w:tabs>
              <w:rPr>
                <w:rFonts w:eastAsiaTheme="minorEastAsia" w:cs="Arial"/>
                <w:szCs w:val="24"/>
                <w:lang w:val="id-ID"/>
              </w:rPr>
            </w:pPr>
          </w:p>
          <w:p w:rsidR="00403F4B" w:rsidRPr="00E7546A" w:rsidRDefault="0093213B" w:rsidP="00D05020">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sarana dan prasarana Aparatur yang memadai</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Jumlah keseluruhan Pemenuhan sarana dan prasarana Aparatur </m:t>
                    </m:r>
                  </m:den>
                </m:f>
                <m:r>
                  <w:rPr>
                    <w:rFonts w:ascii="Cambria Math" w:hAnsi="Cambria Math" w:cs="Arial"/>
                    <w:szCs w:val="24"/>
                    <w:lang w:val="id-ID"/>
                  </w:rPr>
                  <m:t>×100%</m:t>
                </m:r>
              </m:oMath>
            </m:oMathPara>
          </w:p>
        </w:tc>
        <w:tc>
          <w:tcPr>
            <w:tcW w:w="992" w:type="dxa"/>
          </w:tcPr>
          <w:p w:rsidR="00403F4B" w:rsidRPr="00E7546A" w:rsidRDefault="00E241A1" w:rsidP="006140EC">
            <w:pPr>
              <w:rPr>
                <w:rFonts w:cs="Arial"/>
              </w:rPr>
            </w:pPr>
            <w:r w:rsidRPr="00E7546A">
              <w:rPr>
                <w:rFonts w:cs="Arial"/>
                <w:szCs w:val="24"/>
                <w:lang w:val="id-ID"/>
              </w:rPr>
              <w:t>Dinas Sosial</w:t>
            </w:r>
          </w:p>
        </w:tc>
      </w:tr>
      <w:tr w:rsidR="00403F4B" w:rsidRPr="00E7546A" w:rsidTr="00D05020">
        <w:trPr>
          <w:trHeight w:val="560"/>
        </w:trPr>
        <w:tc>
          <w:tcPr>
            <w:tcW w:w="4077" w:type="dxa"/>
          </w:tcPr>
          <w:p w:rsidR="00403F4B" w:rsidRPr="00E7546A" w:rsidRDefault="00403F4B">
            <w:pPr>
              <w:rPr>
                <w:rFonts w:cs="Arial"/>
                <w:szCs w:val="24"/>
              </w:rPr>
            </w:pPr>
          </w:p>
        </w:tc>
        <w:tc>
          <w:tcPr>
            <w:tcW w:w="3119" w:type="dxa"/>
          </w:tcPr>
          <w:p w:rsidR="00403F4B" w:rsidRPr="00E7546A" w:rsidRDefault="00403F4B">
            <w:pPr>
              <w:rPr>
                <w:rFonts w:cs="Arial"/>
                <w:szCs w:val="24"/>
              </w:rPr>
            </w:pPr>
            <w:r w:rsidRPr="00E7546A">
              <w:rPr>
                <w:rFonts w:cs="Arial"/>
              </w:rPr>
              <w:t xml:space="preserve"> Jumlah jenis Sarana dan Prasarana yang disediakan</w:t>
            </w:r>
          </w:p>
        </w:tc>
        <w:tc>
          <w:tcPr>
            <w:tcW w:w="8080" w:type="dxa"/>
          </w:tcPr>
          <w:p w:rsidR="006A3BD5" w:rsidRPr="00E7546A" w:rsidRDefault="0093213B" w:rsidP="006A3BD5">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Sarana dan Prasarana yang disediakan</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Jumlah keseluruhan jenis Sarana dan Prasarana </m:t>
                    </m:r>
                  </m:den>
                </m:f>
                <m:r>
                  <w:rPr>
                    <w:rFonts w:ascii="Cambria Math" w:hAnsi="Cambria Math" w:cs="Arial"/>
                    <w:szCs w:val="24"/>
                    <w:lang w:val="id-ID"/>
                  </w:rPr>
                  <m:t>×100%</m:t>
                </m:r>
              </m:oMath>
            </m:oMathPara>
          </w:p>
          <w:p w:rsidR="00403F4B" w:rsidRPr="00E7546A" w:rsidRDefault="00403F4B" w:rsidP="006140EC">
            <w:pPr>
              <w:rPr>
                <w:rFonts w:cs="Arial"/>
                <w:szCs w:val="24"/>
                <w:lang w:val="id-ID"/>
              </w:rPr>
            </w:pPr>
          </w:p>
        </w:tc>
        <w:tc>
          <w:tcPr>
            <w:tcW w:w="992" w:type="dxa"/>
          </w:tcPr>
          <w:p w:rsidR="00403F4B" w:rsidRPr="00E7546A" w:rsidRDefault="00E241A1" w:rsidP="006140EC">
            <w:pPr>
              <w:rPr>
                <w:rFonts w:cs="Arial"/>
                <w:lang w:val="id-ID"/>
              </w:rPr>
            </w:pPr>
            <w:r w:rsidRPr="00E7546A">
              <w:rPr>
                <w:rFonts w:cs="Arial"/>
                <w:szCs w:val="24"/>
                <w:lang w:val="id-ID"/>
              </w:rPr>
              <w:t>Dinas Sosial</w:t>
            </w:r>
          </w:p>
        </w:tc>
      </w:tr>
      <w:tr w:rsidR="00403F4B" w:rsidRPr="00E7546A" w:rsidTr="00D05020">
        <w:trPr>
          <w:trHeight w:val="560"/>
        </w:trPr>
        <w:tc>
          <w:tcPr>
            <w:tcW w:w="4077" w:type="dxa"/>
          </w:tcPr>
          <w:p w:rsidR="00403F4B" w:rsidRPr="00E7546A" w:rsidRDefault="00403F4B">
            <w:pPr>
              <w:rPr>
                <w:rFonts w:cs="Arial"/>
                <w:szCs w:val="24"/>
              </w:rPr>
            </w:pPr>
          </w:p>
        </w:tc>
        <w:tc>
          <w:tcPr>
            <w:tcW w:w="3119" w:type="dxa"/>
          </w:tcPr>
          <w:p w:rsidR="00403F4B" w:rsidRPr="00E7546A" w:rsidRDefault="00403F4B">
            <w:pPr>
              <w:rPr>
                <w:rFonts w:cs="Arial"/>
                <w:szCs w:val="24"/>
              </w:rPr>
            </w:pPr>
            <w:r w:rsidRPr="00E7546A">
              <w:rPr>
                <w:rFonts w:cs="Arial"/>
              </w:rPr>
              <w:t>Jumlah jenis Sarana dan Prasarana yang dipelihara</w:t>
            </w:r>
          </w:p>
        </w:tc>
        <w:tc>
          <w:tcPr>
            <w:tcW w:w="8080" w:type="dxa"/>
          </w:tcPr>
          <w:p w:rsidR="001A6A2B" w:rsidRPr="00E7546A" w:rsidRDefault="0093213B" w:rsidP="001A6A2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Sarana dan Prasarana yang dipelihara</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 xml:space="preserve">Jumlah keseluruhan jenis Sarana dan Prasarana </m:t>
                        </m:r>
                      </m:e>
                    </m:nary>
                  </m:den>
                </m:f>
                <m:r>
                  <w:rPr>
                    <w:rFonts w:ascii="Cambria Math" w:hAnsi="Cambria Math" w:cs="Arial"/>
                    <w:szCs w:val="24"/>
                    <w:lang w:val="id-ID"/>
                  </w:rPr>
                  <m:t>×100%</m:t>
                </m:r>
              </m:oMath>
            </m:oMathPara>
          </w:p>
          <w:p w:rsidR="00403F4B" w:rsidRPr="00E7546A" w:rsidRDefault="00403F4B" w:rsidP="00401852">
            <w:pPr>
              <w:rPr>
                <w:rFonts w:cs="Arial"/>
                <w:szCs w:val="24"/>
                <w:lang w:val="id-ID"/>
              </w:rPr>
            </w:pPr>
          </w:p>
        </w:tc>
        <w:tc>
          <w:tcPr>
            <w:tcW w:w="992" w:type="dxa"/>
          </w:tcPr>
          <w:p w:rsidR="00403F4B" w:rsidRPr="00E7546A" w:rsidRDefault="00E241A1" w:rsidP="006140EC">
            <w:pPr>
              <w:rPr>
                <w:rFonts w:cs="Arial"/>
                <w:lang w:val="id-ID"/>
              </w:rPr>
            </w:pPr>
            <w:r w:rsidRPr="00E7546A">
              <w:rPr>
                <w:rFonts w:cs="Arial"/>
                <w:szCs w:val="24"/>
                <w:lang w:val="id-ID"/>
              </w:rPr>
              <w:t>Dinas Sosial</w:t>
            </w:r>
          </w:p>
        </w:tc>
      </w:tr>
    </w:tbl>
    <w:p w:rsidR="00485772" w:rsidRPr="00E7546A" w:rsidRDefault="00485772" w:rsidP="00C771D2">
      <w:pPr>
        <w:tabs>
          <w:tab w:val="left" w:pos="7590"/>
        </w:tabs>
        <w:rPr>
          <w:rFonts w:cs="Arial"/>
          <w:lang w:val="id-ID"/>
        </w:rPr>
      </w:pPr>
    </w:p>
    <w:p w:rsidR="00485772" w:rsidRDefault="00485772" w:rsidP="00C771D2">
      <w:pPr>
        <w:tabs>
          <w:tab w:val="left" w:pos="7590"/>
        </w:tabs>
        <w:rPr>
          <w:rFonts w:cs="Arial"/>
          <w:lang w:val="id-ID"/>
        </w:rPr>
      </w:pPr>
    </w:p>
    <w:p w:rsidR="005F2779" w:rsidRDefault="005F2779" w:rsidP="00C771D2">
      <w:pPr>
        <w:tabs>
          <w:tab w:val="left" w:pos="7590"/>
        </w:tabs>
        <w:rPr>
          <w:rFonts w:cs="Arial"/>
          <w:lang w:val="id-ID"/>
        </w:rPr>
      </w:pPr>
    </w:p>
    <w:p w:rsidR="00485772" w:rsidRPr="00E7546A" w:rsidRDefault="00485772" w:rsidP="00C771D2">
      <w:pPr>
        <w:tabs>
          <w:tab w:val="left" w:pos="7590"/>
        </w:tabs>
        <w:rPr>
          <w:rFonts w:cs="Arial"/>
          <w:lang w:val="id-ID"/>
        </w:rPr>
      </w:pPr>
    </w:p>
    <w:p w:rsidR="00C771D2" w:rsidRPr="00E7546A" w:rsidRDefault="00C771D2" w:rsidP="00C771D2">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C771D2" w:rsidRPr="00E7546A" w:rsidRDefault="00C771D2" w:rsidP="00C771D2">
      <w:pPr>
        <w:ind w:right="45"/>
        <w:jc w:val="center"/>
        <w:rPr>
          <w:rFonts w:eastAsia="Calibri" w:cs="Arial"/>
          <w:b/>
          <w:szCs w:val="24"/>
        </w:rPr>
      </w:pPr>
    </w:p>
    <w:p w:rsidR="00C771D2" w:rsidRPr="00E7546A" w:rsidRDefault="00C771D2" w:rsidP="00C771D2">
      <w:pPr>
        <w:tabs>
          <w:tab w:val="left" w:pos="426"/>
          <w:tab w:val="left" w:pos="2835"/>
        </w:tabs>
        <w:spacing w:after="0" w:line="360" w:lineRule="auto"/>
        <w:ind w:right="45"/>
        <w:jc w:val="both"/>
        <w:rPr>
          <w:rFonts w:eastAsia="Calibri" w:cs="Arial"/>
          <w:b/>
          <w:szCs w:val="24"/>
          <w:lang w:val="id-ID"/>
        </w:rPr>
      </w:pPr>
      <w:r w:rsidRPr="00E7546A">
        <w:rPr>
          <w:rFonts w:eastAsia="Calibri" w:cs="Arial"/>
          <w:b/>
          <w:szCs w:val="24"/>
          <w:lang w:val="id-ID"/>
        </w:rPr>
        <w:t xml:space="preserve"> 1. </w:t>
      </w:r>
      <w:r w:rsidRPr="00E7546A">
        <w:rPr>
          <w:rFonts w:eastAsia="Calibri" w:cs="Arial"/>
          <w:b/>
          <w:szCs w:val="24"/>
        </w:rPr>
        <w:t>JABATAN</w:t>
      </w:r>
      <w:r w:rsidRPr="00E7546A">
        <w:rPr>
          <w:rFonts w:eastAsia="Calibri" w:cs="Arial"/>
          <w:b/>
          <w:szCs w:val="24"/>
        </w:rPr>
        <w:tab/>
        <w:t xml:space="preserve">: </w:t>
      </w:r>
      <w:r w:rsidR="00B71E27" w:rsidRPr="00E7546A">
        <w:rPr>
          <w:rFonts w:eastAsia="Calibri" w:cs="Arial"/>
          <w:b/>
          <w:szCs w:val="24"/>
          <w:lang w:val="id-ID"/>
        </w:rPr>
        <w:t>Sub bagian Keuangan</w:t>
      </w:r>
    </w:p>
    <w:p w:rsidR="00B71E27" w:rsidRPr="00E7546A" w:rsidRDefault="00C771D2" w:rsidP="00B71E27">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 2. TUGAS </w:t>
      </w:r>
      <w:r w:rsidRPr="00E7546A">
        <w:rPr>
          <w:rFonts w:eastAsia="Calibri" w:cs="Arial"/>
          <w:szCs w:val="24"/>
          <w:lang w:val="id-ID"/>
        </w:rPr>
        <w:tab/>
        <w:t>:</w:t>
      </w:r>
      <w:r w:rsidR="00B71E27" w:rsidRPr="00E7546A">
        <w:rPr>
          <w:rFonts w:cs="Arial"/>
        </w:rPr>
        <w:t xml:space="preserve"> </w:t>
      </w:r>
    </w:p>
    <w:p w:rsidR="00B71E27" w:rsidRPr="00E7546A" w:rsidRDefault="00FB4BE0" w:rsidP="00B71E27">
      <w:pPr>
        <w:tabs>
          <w:tab w:val="left" w:pos="2835"/>
          <w:tab w:val="left" w:pos="2977"/>
        </w:tabs>
        <w:spacing w:line="360" w:lineRule="auto"/>
        <w:ind w:right="45" w:firstLine="2835"/>
        <w:contextualSpacing/>
        <w:jc w:val="both"/>
        <w:rPr>
          <w:rFonts w:eastAsia="Calibri" w:cs="Arial"/>
          <w:szCs w:val="24"/>
          <w:lang w:val="id-ID"/>
        </w:rPr>
      </w:pPr>
      <w:r w:rsidRPr="00E7546A">
        <w:rPr>
          <w:rFonts w:eastAsia="Calibri" w:cs="Arial"/>
          <w:szCs w:val="24"/>
          <w:lang w:val="id-ID"/>
        </w:rPr>
        <w:t>a.</w:t>
      </w:r>
      <w:r w:rsidR="00ED775D" w:rsidRPr="00E7546A">
        <w:rPr>
          <w:rFonts w:eastAsia="Calibri" w:cs="Arial"/>
          <w:szCs w:val="24"/>
          <w:lang w:val="id-ID"/>
        </w:rPr>
        <w:t xml:space="preserve"> </w:t>
      </w:r>
      <w:r w:rsidR="00B71E27" w:rsidRPr="00E7546A">
        <w:rPr>
          <w:rFonts w:eastAsia="Calibri" w:cs="Arial"/>
          <w:szCs w:val="24"/>
          <w:lang w:val="id-ID"/>
        </w:rPr>
        <w:t>menyusun rencana program kerja dan anggaran Sub Bagian Keuangan;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b.</w:t>
      </w:r>
      <w:r w:rsidR="00ED775D" w:rsidRPr="00E7546A">
        <w:rPr>
          <w:rFonts w:eastAsia="Calibri" w:cs="Arial"/>
          <w:szCs w:val="24"/>
          <w:lang w:val="id-ID"/>
        </w:rPr>
        <w:t xml:space="preserve"> </w:t>
      </w:r>
      <w:r w:rsidR="00B71E27" w:rsidRPr="00E7546A">
        <w:rPr>
          <w:rFonts w:eastAsia="Calibri" w:cs="Arial"/>
          <w:szCs w:val="24"/>
          <w:lang w:val="id-ID"/>
        </w:rPr>
        <w:t>melakukan penyiapan bahan koordinasi dalam penyusunan anggaran;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c.</w:t>
      </w:r>
      <w:r w:rsidR="00ED775D" w:rsidRPr="00E7546A">
        <w:rPr>
          <w:rFonts w:eastAsia="Calibri" w:cs="Arial"/>
          <w:szCs w:val="24"/>
          <w:lang w:val="id-ID"/>
        </w:rPr>
        <w:t xml:space="preserve"> </w:t>
      </w:r>
      <w:r w:rsidR="00B71E27" w:rsidRPr="00E7546A">
        <w:rPr>
          <w:rFonts w:eastAsia="Calibri" w:cs="Arial"/>
          <w:szCs w:val="24"/>
          <w:lang w:val="id-ID"/>
        </w:rPr>
        <w:t>melaksanakan pemungutan retribusi daerah;</w:t>
      </w:r>
    </w:p>
    <w:p w:rsidR="008F0A7D" w:rsidRPr="00E7546A" w:rsidRDefault="00FB4BE0" w:rsidP="00ED775D">
      <w:pPr>
        <w:tabs>
          <w:tab w:val="left" w:pos="426"/>
          <w:tab w:val="left" w:pos="2835"/>
          <w:tab w:val="left" w:pos="3119"/>
        </w:tabs>
        <w:spacing w:line="360" w:lineRule="auto"/>
        <w:ind w:right="45" w:firstLine="2835"/>
        <w:contextualSpacing/>
        <w:jc w:val="both"/>
        <w:rPr>
          <w:rFonts w:eastAsia="Calibri" w:cs="Arial"/>
          <w:szCs w:val="24"/>
          <w:lang w:val="id-ID"/>
        </w:rPr>
      </w:pPr>
      <w:r w:rsidRPr="00E7546A">
        <w:rPr>
          <w:rFonts w:eastAsia="Calibri" w:cs="Arial"/>
          <w:szCs w:val="24"/>
          <w:lang w:val="id-ID"/>
        </w:rPr>
        <w:t>d.</w:t>
      </w:r>
      <w:r w:rsidR="008F0A7D" w:rsidRPr="00E7546A">
        <w:rPr>
          <w:rFonts w:eastAsia="Calibri" w:cs="Arial"/>
          <w:szCs w:val="24"/>
          <w:lang w:val="id-ID"/>
        </w:rPr>
        <w:t xml:space="preserve"> </w:t>
      </w:r>
      <w:r w:rsidRPr="00E7546A">
        <w:rPr>
          <w:rFonts w:eastAsia="Calibri" w:cs="Arial"/>
          <w:szCs w:val="24"/>
          <w:lang w:val="id-ID"/>
        </w:rPr>
        <w:t>m</w:t>
      </w:r>
      <w:r w:rsidR="00B71E27" w:rsidRPr="00E7546A">
        <w:rPr>
          <w:rFonts w:eastAsia="Calibri" w:cs="Arial"/>
          <w:szCs w:val="24"/>
          <w:lang w:val="id-ID"/>
        </w:rPr>
        <w:t>enyiap</w:t>
      </w:r>
      <w:r w:rsidR="008F0A7D" w:rsidRPr="00E7546A">
        <w:rPr>
          <w:rFonts w:eastAsia="Calibri" w:cs="Arial"/>
          <w:szCs w:val="24"/>
          <w:lang w:val="id-ID"/>
        </w:rPr>
        <w:t>k</w:t>
      </w:r>
      <w:r w:rsidR="00B71E27" w:rsidRPr="00E7546A">
        <w:rPr>
          <w:rFonts w:eastAsia="Calibri" w:cs="Arial"/>
          <w:szCs w:val="24"/>
          <w:lang w:val="id-ID"/>
        </w:rPr>
        <w:t xml:space="preserve">an bahan penyusunan satuan biaya, daftar isian pelaksanaan anggaran, petunjuk operasional kegiatan, dan revisi </w:t>
      </w:r>
      <w:r w:rsidR="008F0A7D" w:rsidRPr="00E7546A">
        <w:rPr>
          <w:rFonts w:eastAsia="Calibri" w:cs="Arial"/>
          <w:szCs w:val="24"/>
          <w:lang w:val="id-ID"/>
        </w:rPr>
        <w:t xml:space="preserve"> </w:t>
      </w:r>
    </w:p>
    <w:p w:rsidR="00B71E27" w:rsidRPr="00E7546A" w:rsidRDefault="008F0A7D" w:rsidP="00ED775D">
      <w:pPr>
        <w:tabs>
          <w:tab w:val="left" w:pos="426"/>
          <w:tab w:val="left" w:pos="2835"/>
          <w:tab w:val="left" w:pos="3119"/>
        </w:tabs>
        <w:spacing w:line="360" w:lineRule="auto"/>
        <w:ind w:right="45" w:firstLine="2835"/>
        <w:contextualSpacing/>
        <w:jc w:val="both"/>
        <w:rPr>
          <w:rFonts w:eastAsia="Calibri" w:cs="Arial"/>
          <w:szCs w:val="24"/>
          <w:lang w:val="id-ID"/>
        </w:rPr>
      </w:pPr>
      <w:r w:rsidRPr="00E7546A">
        <w:rPr>
          <w:rFonts w:eastAsia="Calibri" w:cs="Arial"/>
          <w:szCs w:val="24"/>
          <w:lang w:val="id-ID"/>
        </w:rPr>
        <w:t xml:space="preserve">    </w:t>
      </w:r>
      <w:r w:rsidR="00B71E27" w:rsidRPr="00E7546A">
        <w:rPr>
          <w:rFonts w:eastAsia="Calibri" w:cs="Arial"/>
          <w:szCs w:val="24"/>
          <w:lang w:val="id-ID"/>
        </w:rPr>
        <w:t>anggaran;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e.</w:t>
      </w:r>
      <w:r w:rsidR="00ED775D" w:rsidRPr="00E7546A">
        <w:rPr>
          <w:rFonts w:eastAsia="Calibri" w:cs="Arial"/>
          <w:szCs w:val="24"/>
          <w:lang w:val="id-ID"/>
        </w:rPr>
        <w:t xml:space="preserve"> </w:t>
      </w:r>
      <w:r w:rsidR="00B71E27" w:rsidRPr="00E7546A">
        <w:rPr>
          <w:rFonts w:eastAsia="Calibri" w:cs="Arial"/>
          <w:szCs w:val="24"/>
          <w:lang w:val="id-ID"/>
        </w:rPr>
        <w:t>melakukan urusan akuntansi, dan verifikasi keuangan;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f.</w:t>
      </w:r>
      <w:r w:rsidR="00ED775D" w:rsidRPr="00E7546A">
        <w:rPr>
          <w:rFonts w:eastAsia="Calibri" w:cs="Arial"/>
          <w:szCs w:val="24"/>
          <w:lang w:val="id-ID"/>
        </w:rPr>
        <w:t xml:space="preserve">  </w:t>
      </w:r>
      <w:r w:rsidR="00B71E27" w:rsidRPr="00E7546A">
        <w:rPr>
          <w:rFonts w:eastAsia="Calibri" w:cs="Arial"/>
          <w:szCs w:val="24"/>
          <w:lang w:val="id-ID"/>
        </w:rPr>
        <w:t>melakukan urusan perbendaharaan, pengujian dan penerbitan surat perintah membayar;</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g.</w:t>
      </w:r>
      <w:r w:rsidR="00ED775D" w:rsidRPr="00E7546A">
        <w:rPr>
          <w:rFonts w:eastAsia="Calibri" w:cs="Arial"/>
          <w:szCs w:val="24"/>
          <w:lang w:val="id-ID"/>
        </w:rPr>
        <w:t xml:space="preserve"> </w:t>
      </w:r>
      <w:r w:rsidR="00B71E27" w:rsidRPr="00E7546A">
        <w:rPr>
          <w:rFonts w:eastAsia="Calibri" w:cs="Arial"/>
          <w:szCs w:val="24"/>
          <w:lang w:val="id-ID"/>
        </w:rPr>
        <w:t>melakukan urusan gaji pegawai;</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h.</w:t>
      </w:r>
      <w:r w:rsidR="00ED775D" w:rsidRPr="00E7546A">
        <w:rPr>
          <w:rFonts w:eastAsia="Calibri" w:cs="Arial"/>
          <w:szCs w:val="24"/>
          <w:lang w:val="id-ID"/>
        </w:rPr>
        <w:t xml:space="preserve"> </w:t>
      </w:r>
      <w:r w:rsidR="00B71E27" w:rsidRPr="00E7546A">
        <w:rPr>
          <w:rFonts w:eastAsia="Calibri" w:cs="Arial"/>
          <w:szCs w:val="24"/>
          <w:lang w:val="id-ID"/>
        </w:rPr>
        <w:t>melakukan administrasi keuangan;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i.</w:t>
      </w:r>
      <w:r w:rsidR="00ED775D" w:rsidRPr="00E7546A">
        <w:rPr>
          <w:rFonts w:eastAsia="Calibri" w:cs="Arial"/>
          <w:szCs w:val="24"/>
          <w:lang w:val="id-ID"/>
        </w:rPr>
        <w:t xml:space="preserve">  </w:t>
      </w:r>
      <w:r w:rsidR="00B71E27" w:rsidRPr="00E7546A">
        <w:rPr>
          <w:rFonts w:eastAsia="Calibri" w:cs="Arial"/>
          <w:szCs w:val="24"/>
          <w:lang w:val="id-ID"/>
        </w:rPr>
        <w:t>melakukan penyiapan pertanggungjawaban dan pengelolaan dokumen keuangan;</w:t>
      </w:r>
    </w:p>
    <w:p w:rsidR="00B71E27" w:rsidRPr="00E7546A" w:rsidRDefault="00FB4BE0"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j.</w:t>
      </w:r>
      <w:r w:rsidR="00ED775D" w:rsidRPr="00E7546A">
        <w:rPr>
          <w:rFonts w:eastAsia="Calibri" w:cs="Arial"/>
          <w:szCs w:val="24"/>
          <w:lang w:val="id-ID"/>
        </w:rPr>
        <w:t xml:space="preserve">  </w:t>
      </w:r>
      <w:r w:rsidR="00B71E27" w:rsidRPr="00E7546A">
        <w:rPr>
          <w:rFonts w:eastAsia="Calibri" w:cs="Arial"/>
          <w:szCs w:val="24"/>
          <w:lang w:val="id-ID"/>
        </w:rPr>
        <w:t>melakukan penyusunan laporan keuangan (Laporan Realisasi Anggaran/LRA, neraca dan lain-lain);</w:t>
      </w:r>
    </w:p>
    <w:p w:rsidR="00ED775D" w:rsidRPr="00E7546A" w:rsidRDefault="00FB4BE0" w:rsidP="00B71E27">
      <w:pPr>
        <w:tabs>
          <w:tab w:val="left" w:pos="2835"/>
        </w:tabs>
        <w:spacing w:line="360" w:lineRule="auto"/>
        <w:ind w:left="2835" w:right="45"/>
        <w:contextualSpacing/>
        <w:jc w:val="both"/>
        <w:rPr>
          <w:rFonts w:eastAsia="Calibri" w:cs="Arial"/>
          <w:szCs w:val="24"/>
          <w:lang w:val="id-ID"/>
        </w:rPr>
      </w:pPr>
      <w:r w:rsidRPr="00E7546A">
        <w:rPr>
          <w:rFonts w:eastAsia="Calibri" w:cs="Arial"/>
          <w:szCs w:val="24"/>
          <w:lang w:val="id-ID"/>
        </w:rPr>
        <w:t>k.</w:t>
      </w:r>
      <w:r w:rsidR="00ED775D" w:rsidRPr="00E7546A">
        <w:rPr>
          <w:rFonts w:eastAsia="Calibri" w:cs="Arial"/>
          <w:szCs w:val="24"/>
          <w:lang w:val="id-ID"/>
        </w:rPr>
        <w:t xml:space="preserve"> </w:t>
      </w:r>
      <w:r w:rsidR="00B71E27" w:rsidRPr="00E7546A">
        <w:rPr>
          <w:rFonts w:eastAsia="Calibri" w:cs="Arial"/>
          <w:szCs w:val="24"/>
          <w:lang w:val="id-ID"/>
        </w:rPr>
        <w:t xml:space="preserve">melakukan penyiapan bahan pemantauan tindak lanjut laporan hasil pengawasan dan penyelesaian tuntutan perbendaharaan dan </w:t>
      </w:r>
      <w:r w:rsidR="00ED775D" w:rsidRPr="00E7546A">
        <w:rPr>
          <w:rFonts w:eastAsia="Calibri" w:cs="Arial"/>
          <w:szCs w:val="24"/>
          <w:lang w:val="id-ID"/>
        </w:rPr>
        <w:t xml:space="preserve">  </w:t>
      </w:r>
    </w:p>
    <w:p w:rsidR="00B71E27" w:rsidRPr="00E7546A" w:rsidRDefault="00ED775D" w:rsidP="00B71E27">
      <w:pPr>
        <w:tabs>
          <w:tab w:val="left" w:pos="2835"/>
        </w:tabs>
        <w:spacing w:line="360" w:lineRule="auto"/>
        <w:ind w:left="2835" w:right="45"/>
        <w:contextualSpacing/>
        <w:jc w:val="both"/>
        <w:rPr>
          <w:rFonts w:eastAsia="Calibri" w:cs="Arial"/>
          <w:szCs w:val="24"/>
          <w:lang w:val="id-ID"/>
        </w:rPr>
      </w:pPr>
      <w:r w:rsidRPr="00E7546A">
        <w:rPr>
          <w:rFonts w:eastAsia="Calibri" w:cs="Arial"/>
          <w:szCs w:val="24"/>
          <w:lang w:val="id-ID"/>
        </w:rPr>
        <w:t xml:space="preserve">   </w:t>
      </w:r>
      <w:r w:rsidR="00B71E27" w:rsidRPr="00E7546A">
        <w:rPr>
          <w:rFonts w:eastAsia="Calibri" w:cs="Arial"/>
          <w:szCs w:val="24"/>
          <w:lang w:val="id-ID"/>
        </w:rPr>
        <w:t>ganti rugi;</w:t>
      </w:r>
    </w:p>
    <w:p w:rsidR="00B71E27" w:rsidRPr="00E7546A" w:rsidRDefault="00ED775D"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 xml:space="preserve">l.  </w:t>
      </w:r>
      <w:r w:rsidR="00B71E27" w:rsidRPr="00E7546A">
        <w:rPr>
          <w:rFonts w:eastAsia="Calibri" w:cs="Arial"/>
          <w:szCs w:val="24"/>
          <w:lang w:val="id-ID"/>
        </w:rPr>
        <w:t>memberikan saran dan pertimbangan kepada Sekretaris;</w:t>
      </w:r>
    </w:p>
    <w:p w:rsidR="00B71E27" w:rsidRPr="00E7546A" w:rsidRDefault="00ED775D" w:rsidP="00B71E27">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m.</w:t>
      </w:r>
      <w:r w:rsidR="00B71E27" w:rsidRPr="00E7546A">
        <w:rPr>
          <w:rFonts w:eastAsia="Calibri" w:cs="Arial"/>
          <w:szCs w:val="24"/>
          <w:lang w:val="id-ID"/>
        </w:rPr>
        <w:t>melaksanakan tugas-tugas lain yang diberikan oleh Sekretaris.</w:t>
      </w:r>
    </w:p>
    <w:p w:rsidR="00087A71" w:rsidRPr="00E7546A" w:rsidRDefault="00087A71" w:rsidP="00E17C90">
      <w:pPr>
        <w:tabs>
          <w:tab w:val="left" w:pos="426"/>
          <w:tab w:val="left" w:pos="2835"/>
        </w:tabs>
        <w:spacing w:line="360" w:lineRule="auto"/>
        <w:ind w:right="45"/>
        <w:contextualSpacing/>
        <w:jc w:val="both"/>
        <w:rPr>
          <w:rFonts w:eastAsia="Calibri" w:cs="Arial"/>
          <w:szCs w:val="24"/>
          <w:lang w:val="id-ID"/>
        </w:rPr>
      </w:pPr>
    </w:p>
    <w:p w:rsidR="00912114" w:rsidRPr="00E7546A" w:rsidRDefault="00C771D2" w:rsidP="00ED775D">
      <w:pPr>
        <w:tabs>
          <w:tab w:val="left" w:pos="426"/>
          <w:tab w:val="left" w:pos="2835"/>
        </w:tabs>
        <w:spacing w:line="360" w:lineRule="auto"/>
        <w:ind w:right="45"/>
        <w:contextualSpacing/>
        <w:jc w:val="both"/>
        <w:rPr>
          <w:rFonts w:eastAsia="Calibri" w:cs="Arial"/>
          <w:szCs w:val="24"/>
          <w:lang w:val="id-ID"/>
        </w:rPr>
      </w:pPr>
      <w:r w:rsidRPr="00E7546A">
        <w:rPr>
          <w:rFonts w:eastAsia="Calibri" w:cs="Arial"/>
          <w:szCs w:val="24"/>
          <w:lang w:val="id-ID"/>
        </w:rPr>
        <w:t xml:space="preserve">3. </w:t>
      </w:r>
      <w:r w:rsidRPr="00E7546A">
        <w:rPr>
          <w:rFonts w:eastAsia="Calibri" w:cs="Arial"/>
          <w:szCs w:val="24"/>
        </w:rPr>
        <w:t>FUNGSI</w:t>
      </w:r>
      <w:r w:rsidRPr="00E7546A">
        <w:rPr>
          <w:rFonts w:eastAsia="Calibri" w:cs="Arial"/>
          <w:szCs w:val="24"/>
        </w:rPr>
        <w:tab/>
      </w: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p>
    <w:p w:rsidR="00795441" w:rsidRPr="00E7546A" w:rsidRDefault="00795441" w:rsidP="00ED775D">
      <w:pPr>
        <w:tabs>
          <w:tab w:val="left" w:pos="426"/>
          <w:tab w:val="left" w:pos="2835"/>
        </w:tabs>
        <w:spacing w:line="360" w:lineRule="auto"/>
        <w:ind w:right="45"/>
        <w:contextualSpacing/>
        <w:jc w:val="both"/>
        <w:rPr>
          <w:rFonts w:eastAsia="Calibri" w:cs="Arial"/>
          <w:szCs w:val="24"/>
          <w:lang w:val="id-ID"/>
        </w:rPr>
      </w:pPr>
    </w:p>
    <w:tbl>
      <w:tblPr>
        <w:tblStyle w:val="TableGrid"/>
        <w:tblW w:w="16268" w:type="dxa"/>
        <w:tblLayout w:type="fixed"/>
        <w:tblLook w:val="04A0" w:firstRow="1" w:lastRow="0" w:firstColumn="1" w:lastColumn="0" w:noHBand="0" w:noVBand="1"/>
      </w:tblPr>
      <w:tblGrid>
        <w:gridCol w:w="4077"/>
        <w:gridCol w:w="3544"/>
        <w:gridCol w:w="7229"/>
        <w:gridCol w:w="1418"/>
      </w:tblGrid>
      <w:tr w:rsidR="00C771D2" w:rsidRPr="00E7546A" w:rsidTr="002F6CE0">
        <w:tc>
          <w:tcPr>
            <w:tcW w:w="4077" w:type="dxa"/>
            <w:shd w:val="clear" w:color="auto" w:fill="auto"/>
            <w:vAlign w:val="center"/>
          </w:tcPr>
          <w:p w:rsidR="00C771D2" w:rsidRPr="00E7546A" w:rsidRDefault="00C771D2"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C771D2" w:rsidRPr="00E7546A" w:rsidRDefault="00C771D2" w:rsidP="006140EC">
            <w:pPr>
              <w:spacing w:before="240"/>
              <w:jc w:val="center"/>
              <w:rPr>
                <w:rFonts w:cs="Arial"/>
                <w:b/>
                <w:szCs w:val="24"/>
                <w:lang w:val="id-ID"/>
              </w:rPr>
            </w:pPr>
            <w:r w:rsidRPr="00E7546A">
              <w:rPr>
                <w:rFonts w:cs="Arial"/>
                <w:b/>
                <w:szCs w:val="24"/>
              </w:rPr>
              <w:t xml:space="preserve">Indikator Kinerja </w:t>
            </w:r>
          </w:p>
        </w:tc>
        <w:tc>
          <w:tcPr>
            <w:tcW w:w="7229" w:type="dxa"/>
            <w:shd w:val="clear" w:color="auto" w:fill="auto"/>
            <w:vAlign w:val="center"/>
          </w:tcPr>
          <w:p w:rsidR="00C771D2" w:rsidRPr="00E7546A" w:rsidRDefault="00C771D2" w:rsidP="006140EC">
            <w:pPr>
              <w:spacing w:before="240"/>
              <w:jc w:val="center"/>
              <w:rPr>
                <w:rFonts w:cs="Arial"/>
                <w:b/>
                <w:szCs w:val="24"/>
              </w:rPr>
            </w:pPr>
            <w:r w:rsidRPr="00E7546A">
              <w:rPr>
                <w:rFonts w:cs="Arial"/>
                <w:b/>
                <w:szCs w:val="24"/>
              </w:rPr>
              <w:t>Penjelasan / Formulasi Penghitungan</w:t>
            </w:r>
          </w:p>
        </w:tc>
        <w:tc>
          <w:tcPr>
            <w:tcW w:w="1418" w:type="dxa"/>
            <w:shd w:val="clear" w:color="auto" w:fill="auto"/>
            <w:vAlign w:val="center"/>
          </w:tcPr>
          <w:p w:rsidR="00C771D2" w:rsidRPr="00E7546A" w:rsidRDefault="00C771D2" w:rsidP="006140EC">
            <w:pPr>
              <w:spacing w:before="240"/>
              <w:jc w:val="center"/>
              <w:rPr>
                <w:rFonts w:cs="Arial"/>
                <w:b/>
                <w:szCs w:val="24"/>
              </w:rPr>
            </w:pPr>
            <w:r w:rsidRPr="00E7546A">
              <w:rPr>
                <w:rFonts w:cs="Arial"/>
                <w:b/>
                <w:szCs w:val="24"/>
              </w:rPr>
              <w:t>Sumber Data</w:t>
            </w:r>
          </w:p>
        </w:tc>
      </w:tr>
      <w:tr w:rsidR="00C771D2" w:rsidRPr="00E7546A" w:rsidTr="002F6CE0">
        <w:tc>
          <w:tcPr>
            <w:tcW w:w="4077" w:type="dxa"/>
            <w:shd w:val="clear" w:color="auto" w:fill="auto"/>
          </w:tcPr>
          <w:p w:rsidR="00C771D2" w:rsidRPr="00E7546A" w:rsidRDefault="00C771D2" w:rsidP="006140EC">
            <w:pPr>
              <w:jc w:val="center"/>
              <w:rPr>
                <w:rFonts w:cs="Arial"/>
                <w:szCs w:val="24"/>
              </w:rPr>
            </w:pPr>
            <w:r w:rsidRPr="00E7546A">
              <w:rPr>
                <w:rFonts w:cs="Arial"/>
                <w:szCs w:val="24"/>
              </w:rPr>
              <w:t>1</w:t>
            </w:r>
          </w:p>
        </w:tc>
        <w:tc>
          <w:tcPr>
            <w:tcW w:w="3544" w:type="dxa"/>
            <w:shd w:val="clear" w:color="auto" w:fill="auto"/>
          </w:tcPr>
          <w:p w:rsidR="00C771D2" w:rsidRPr="00E7546A" w:rsidRDefault="00C771D2" w:rsidP="006140EC">
            <w:pPr>
              <w:jc w:val="center"/>
              <w:rPr>
                <w:rFonts w:cs="Arial"/>
                <w:szCs w:val="24"/>
              </w:rPr>
            </w:pPr>
            <w:r w:rsidRPr="00E7546A">
              <w:rPr>
                <w:rFonts w:cs="Arial"/>
                <w:szCs w:val="24"/>
              </w:rPr>
              <w:t>2</w:t>
            </w:r>
          </w:p>
        </w:tc>
        <w:tc>
          <w:tcPr>
            <w:tcW w:w="7229" w:type="dxa"/>
            <w:shd w:val="clear" w:color="auto" w:fill="auto"/>
          </w:tcPr>
          <w:p w:rsidR="00C771D2" w:rsidRPr="00E7546A" w:rsidRDefault="00C771D2" w:rsidP="006140EC">
            <w:pPr>
              <w:jc w:val="center"/>
              <w:rPr>
                <w:rFonts w:cs="Arial"/>
                <w:szCs w:val="24"/>
              </w:rPr>
            </w:pPr>
            <w:r w:rsidRPr="00E7546A">
              <w:rPr>
                <w:rFonts w:cs="Arial"/>
                <w:szCs w:val="24"/>
              </w:rPr>
              <w:t>3</w:t>
            </w:r>
          </w:p>
        </w:tc>
        <w:tc>
          <w:tcPr>
            <w:tcW w:w="1418" w:type="dxa"/>
            <w:shd w:val="clear" w:color="auto" w:fill="auto"/>
          </w:tcPr>
          <w:p w:rsidR="00C771D2" w:rsidRPr="00E7546A" w:rsidRDefault="00C771D2" w:rsidP="006140EC">
            <w:pPr>
              <w:jc w:val="center"/>
              <w:rPr>
                <w:rFonts w:cs="Arial"/>
                <w:szCs w:val="24"/>
              </w:rPr>
            </w:pPr>
            <w:r w:rsidRPr="00E7546A">
              <w:rPr>
                <w:rFonts w:cs="Arial"/>
                <w:szCs w:val="24"/>
              </w:rPr>
              <w:t>4</w:t>
            </w:r>
          </w:p>
        </w:tc>
      </w:tr>
      <w:tr w:rsidR="00D52825" w:rsidRPr="00E7546A" w:rsidTr="002F6CE0">
        <w:trPr>
          <w:trHeight w:val="897"/>
        </w:trPr>
        <w:tc>
          <w:tcPr>
            <w:tcW w:w="4077" w:type="dxa"/>
          </w:tcPr>
          <w:p w:rsidR="00D52825" w:rsidRPr="00922D00" w:rsidRDefault="00D52825" w:rsidP="00D52825">
            <w:pPr>
              <w:rPr>
                <w:rFonts w:cs="Arial"/>
                <w:szCs w:val="24"/>
                <w:lang w:val="id-ID"/>
              </w:rPr>
            </w:pPr>
            <w:r w:rsidRPr="00922D00">
              <w:rPr>
                <w:rFonts w:cs="Arial"/>
                <w:szCs w:val="24"/>
              </w:rPr>
              <w:t>1) Meningkatnya Kesejahteraan PMKS (Penyandang Masalah Kesejahteraan Sosial)</w:t>
            </w:r>
          </w:p>
          <w:p w:rsidR="00D52825" w:rsidRPr="00922D00" w:rsidRDefault="00D52825" w:rsidP="00D52825">
            <w:pPr>
              <w:jc w:val="center"/>
              <w:rPr>
                <w:rFonts w:cs="Arial"/>
                <w:szCs w:val="24"/>
                <w:lang w:val="id-ID"/>
              </w:rPr>
            </w:pPr>
          </w:p>
          <w:p w:rsidR="00D52825" w:rsidRPr="00E7546A" w:rsidRDefault="00D52825" w:rsidP="00D52825">
            <w:pPr>
              <w:rPr>
                <w:rFonts w:cs="Arial"/>
                <w:szCs w:val="24"/>
                <w:lang w:val="id-ID"/>
              </w:rPr>
            </w:pPr>
          </w:p>
        </w:tc>
        <w:tc>
          <w:tcPr>
            <w:tcW w:w="3544" w:type="dxa"/>
          </w:tcPr>
          <w:p w:rsidR="00D52825" w:rsidRPr="00E7546A" w:rsidRDefault="00D52825" w:rsidP="00D52825">
            <w:pPr>
              <w:rPr>
                <w:rFonts w:cs="Arial"/>
                <w:szCs w:val="24"/>
              </w:rPr>
            </w:pPr>
            <w:r w:rsidRPr="00E7546A">
              <w:rPr>
                <w:rFonts w:cs="Arial"/>
              </w:rPr>
              <w:t>Prosentase pemenuhan pelaporan dan capaian kinerja</w:t>
            </w:r>
          </w:p>
        </w:tc>
        <w:tc>
          <w:tcPr>
            <w:tcW w:w="7229" w:type="dxa"/>
          </w:tcPr>
          <w:p w:rsidR="00D52825" w:rsidRPr="00E7546A" w:rsidRDefault="0093213B" w:rsidP="00D52825">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 xml:space="preserve"> pelaporan dan capaian kinerja</m:t>
                        </m:r>
                      </m:e>
                    </m:nary>
                    <m:r>
                      <w:rPr>
                        <w:rFonts w:ascii="Cambria Math" w:hAnsi="Cambria Math" w:cs="Arial"/>
                        <w:szCs w:val="24"/>
                        <w:lang w:val="id-ID"/>
                      </w:rPr>
                      <m:t xml:space="preserve"> </m:t>
                    </m:r>
                    <m:r>
                      <m:rPr>
                        <m:sty m:val="p"/>
                      </m:rPr>
                      <w:rPr>
                        <w:rFonts w:ascii="Cambria Math" w:hAnsi="Cambria Math" w:cs="Arial"/>
                        <w:szCs w:val="24"/>
                        <w:lang w:val="id-ID"/>
                      </w:rPr>
                      <m:t>yang terpenuhi</m:t>
                    </m:r>
                  </m:num>
                  <m:den>
                    <m:r>
                      <m:rPr>
                        <m:sty m:val="p"/>
                      </m:rPr>
                      <w:rPr>
                        <w:rFonts w:ascii="Cambria Math" w:hAnsi="Cambria Math" w:cs="Arial"/>
                      </w:rPr>
                      <m:t>Jumlah keseluruhan  pelaporan dan capaian kinerja</m:t>
                    </m:r>
                    <m:r>
                      <w:rPr>
                        <w:rFonts w:ascii="Cambria Math" w:hAnsi="Cambria Math" w:cs="Arial"/>
                        <w:szCs w:val="24"/>
                        <w:lang w:val="id-ID"/>
                      </w:rPr>
                      <m:t xml:space="preserve"> </m:t>
                    </m:r>
                  </m:den>
                </m:f>
                <m:r>
                  <w:rPr>
                    <w:rFonts w:ascii="Cambria Math" w:hAnsi="Cambria Math" w:cs="Arial"/>
                    <w:szCs w:val="24"/>
                    <w:lang w:val="id-ID"/>
                  </w:rPr>
                  <m:t>×100%</m:t>
                </m:r>
              </m:oMath>
            </m:oMathPara>
          </w:p>
          <w:p w:rsidR="00D52825" w:rsidRPr="00E7546A" w:rsidRDefault="00D52825" w:rsidP="00D52825">
            <w:pPr>
              <w:rPr>
                <w:rFonts w:cs="Arial"/>
                <w:szCs w:val="24"/>
                <w:lang w:val="id-ID"/>
              </w:rPr>
            </w:pPr>
          </w:p>
        </w:tc>
        <w:tc>
          <w:tcPr>
            <w:tcW w:w="1418" w:type="dxa"/>
          </w:tcPr>
          <w:p w:rsidR="00D52825" w:rsidRPr="00E7546A" w:rsidRDefault="00D52825" w:rsidP="00D52825">
            <w:pPr>
              <w:rPr>
                <w:rFonts w:cs="Arial"/>
                <w:szCs w:val="24"/>
                <w:lang w:val="id-ID"/>
              </w:rPr>
            </w:pPr>
            <w:r w:rsidRPr="00E7546A">
              <w:rPr>
                <w:rFonts w:cs="Arial"/>
                <w:szCs w:val="24"/>
                <w:lang w:val="id-ID"/>
              </w:rPr>
              <w:t>Dinas Sosial</w:t>
            </w:r>
          </w:p>
        </w:tc>
      </w:tr>
      <w:tr w:rsidR="00D52825" w:rsidRPr="00E7546A" w:rsidTr="002F6CE0">
        <w:trPr>
          <w:trHeight w:val="838"/>
        </w:trPr>
        <w:tc>
          <w:tcPr>
            <w:tcW w:w="4077" w:type="dxa"/>
          </w:tcPr>
          <w:p w:rsidR="00D52825" w:rsidRPr="00E7546A" w:rsidRDefault="00D52825" w:rsidP="00D52825">
            <w:pPr>
              <w:rPr>
                <w:rFonts w:cs="Arial"/>
                <w:szCs w:val="24"/>
              </w:rPr>
            </w:pPr>
            <w:r w:rsidRPr="00922D00">
              <w:rPr>
                <w:rFonts w:cs="Arial"/>
                <w:szCs w:val="24"/>
              </w:rPr>
              <w:t xml:space="preserve">2) Meningkatnya jumlah dan Peran Potensi Sumber Kesejahteraan Sosial (PSKS)      </w:t>
            </w:r>
          </w:p>
        </w:tc>
        <w:tc>
          <w:tcPr>
            <w:tcW w:w="3544" w:type="dxa"/>
          </w:tcPr>
          <w:p w:rsidR="00D52825" w:rsidRPr="00E7546A" w:rsidRDefault="00D52825" w:rsidP="00D52825">
            <w:pPr>
              <w:rPr>
                <w:rFonts w:cs="Arial"/>
                <w:szCs w:val="24"/>
              </w:rPr>
            </w:pPr>
            <w:r w:rsidRPr="00E7546A">
              <w:rPr>
                <w:rFonts w:cs="Arial"/>
              </w:rPr>
              <w:t xml:space="preserve"> Jumlah Laporan Capaian Kinerja dan Ikhtisar Realisasi Kinerja SKPD / LAKIP yang disusun</w:t>
            </w:r>
          </w:p>
        </w:tc>
        <w:tc>
          <w:tcPr>
            <w:tcW w:w="7229" w:type="dxa"/>
          </w:tcPr>
          <w:p w:rsidR="00D52825" w:rsidRPr="00E7546A" w:rsidRDefault="0093213B" w:rsidP="00D52825">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 xml:space="preserve"> Laporan Capaian Kinerja dan Ikhtisar Realisasi Kinerja SKPD / LAKIP yang disusun</m:t>
                        </m:r>
                        <m:r>
                          <m:rPr>
                            <m:sty m:val="p"/>
                          </m:rPr>
                          <w:rPr>
                            <w:rFonts w:ascii="Cambria Math" w:hAnsi="Cambria Math" w:cs="Arial"/>
                            <w:szCs w:val="24"/>
                            <w:lang w:val="id-ID"/>
                          </w:rPr>
                          <m:t>i</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Jumlah keseluruhan  Laporan Capaian Kinerja dan Ikhtisar Realisasi Kinerja SKPD / LAKIP yang disusun</m:t>
                        </m:r>
                        <m:r>
                          <m:rPr>
                            <m:sty m:val="p"/>
                          </m:rPr>
                          <w:rPr>
                            <w:rFonts w:ascii="Cambria Math" w:hAnsi="Cambria Math" w:cs="Arial"/>
                            <w:szCs w:val="24"/>
                            <w:lang w:val="id-ID"/>
                          </w:rPr>
                          <m:t>a</m:t>
                        </m:r>
                      </m:e>
                    </m:nary>
                  </m:den>
                </m:f>
                <m:r>
                  <w:rPr>
                    <w:rFonts w:ascii="Cambria Math" w:hAnsi="Cambria Math" w:cs="Arial"/>
                    <w:szCs w:val="24"/>
                    <w:lang w:val="id-ID"/>
                  </w:rPr>
                  <m:t>×100%</m:t>
                </m:r>
              </m:oMath>
            </m:oMathPara>
          </w:p>
          <w:p w:rsidR="00D52825" w:rsidRPr="00E7546A" w:rsidRDefault="00D52825" w:rsidP="00D52825">
            <w:pPr>
              <w:rPr>
                <w:rFonts w:cs="Arial"/>
                <w:szCs w:val="24"/>
                <w:lang w:val="id-ID"/>
              </w:rPr>
            </w:pPr>
          </w:p>
        </w:tc>
        <w:tc>
          <w:tcPr>
            <w:tcW w:w="1418" w:type="dxa"/>
          </w:tcPr>
          <w:p w:rsidR="00D52825" w:rsidRPr="00E7546A" w:rsidRDefault="00D52825" w:rsidP="00D52825">
            <w:pPr>
              <w:rPr>
                <w:rFonts w:cs="Arial"/>
              </w:rPr>
            </w:pPr>
            <w:r w:rsidRPr="00E7546A">
              <w:rPr>
                <w:rFonts w:cs="Arial"/>
                <w:szCs w:val="24"/>
                <w:lang w:val="id-ID"/>
              </w:rPr>
              <w:t>Dinas Sosial</w:t>
            </w:r>
          </w:p>
        </w:tc>
      </w:tr>
      <w:tr w:rsidR="00D52825" w:rsidRPr="00E7546A" w:rsidTr="002F6CE0">
        <w:trPr>
          <w:trHeight w:val="650"/>
        </w:trPr>
        <w:tc>
          <w:tcPr>
            <w:tcW w:w="4077" w:type="dxa"/>
          </w:tcPr>
          <w:p w:rsidR="00D52825" w:rsidRPr="00E7546A" w:rsidRDefault="00D52825" w:rsidP="00D52825">
            <w:pPr>
              <w:rPr>
                <w:rFonts w:cs="Arial"/>
                <w:szCs w:val="24"/>
              </w:rPr>
            </w:pPr>
          </w:p>
        </w:tc>
        <w:tc>
          <w:tcPr>
            <w:tcW w:w="3544" w:type="dxa"/>
          </w:tcPr>
          <w:p w:rsidR="00D52825" w:rsidRPr="00E7546A" w:rsidRDefault="00D52825" w:rsidP="00D52825">
            <w:pPr>
              <w:rPr>
                <w:rFonts w:cs="Arial"/>
                <w:szCs w:val="24"/>
              </w:rPr>
            </w:pPr>
            <w:r w:rsidRPr="00E7546A">
              <w:rPr>
                <w:rFonts w:cs="Arial"/>
              </w:rPr>
              <w:t xml:space="preserve"> jumlah Laporan Keuangan Semesteran dan Prognosis Realisasi Anggaran yang disusun</w:t>
            </w:r>
          </w:p>
        </w:tc>
        <w:tc>
          <w:tcPr>
            <w:tcW w:w="7229" w:type="dxa"/>
          </w:tcPr>
          <w:p w:rsidR="00D52825" w:rsidRPr="00E7546A" w:rsidRDefault="0093213B" w:rsidP="00D52825">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 Laporan Keuangan Semesteran dan Prognosis Realisasi Anggaran yang disusun</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jumlah seluruh Laporan Keuangan Semesteran dan Prognosis Realisasi Anggaran yang disusun</m:t>
                    </m:r>
                  </m:den>
                </m:f>
                <m:r>
                  <w:rPr>
                    <w:rFonts w:ascii="Cambria Math" w:hAnsi="Cambria Math" w:cs="Arial"/>
                    <w:szCs w:val="24"/>
                    <w:lang w:val="id-ID"/>
                  </w:rPr>
                  <m:t>×100%</m:t>
                </m:r>
              </m:oMath>
            </m:oMathPara>
          </w:p>
          <w:p w:rsidR="00D52825" w:rsidRPr="00E7546A" w:rsidRDefault="00D52825" w:rsidP="00D52825">
            <w:pPr>
              <w:rPr>
                <w:rFonts w:cs="Arial"/>
                <w:szCs w:val="24"/>
                <w:lang w:val="id-ID"/>
              </w:rPr>
            </w:pPr>
          </w:p>
        </w:tc>
        <w:tc>
          <w:tcPr>
            <w:tcW w:w="1418" w:type="dxa"/>
          </w:tcPr>
          <w:p w:rsidR="00D52825" w:rsidRPr="00E7546A" w:rsidRDefault="00D52825" w:rsidP="00D52825">
            <w:pPr>
              <w:rPr>
                <w:rFonts w:cs="Arial"/>
              </w:rPr>
            </w:pPr>
            <w:r w:rsidRPr="00E7546A">
              <w:rPr>
                <w:rFonts w:cs="Arial"/>
                <w:szCs w:val="24"/>
                <w:lang w:val="id-ID"/>
              </w:rPr>
              <w:t>Dinas Sosial</w:t>
            </w:r>
          </w:p>
        </w:tc>
      </w:tr>
      <w:tr w:rsidR="00D52825" w:rsidRPr="00E7546A" w:rsidTr="002F6CE0">
        <w:trPr>
          <w:trHeight w:val="924"/>
        </w:trPr>
        <w:tc>
          <w:tcPr>
            <w:tcW w:w="4077" w:type="dxa"/>
          </w:tcPr>
          <w:p w:rsidR="00D52825" w:rsidRPr="00E7546A" w:rsidRDefault="00D52825" w:rsidP="00D52825">
            <w:pPr>
              <w:rPr>
                <w:rFonts w:cs="Arial"/>
                <w:szCs w:val="24"/>
              </w:rPr>
            </w:pPr>
          </w:p>
        </w:tc>
        <w:tc>
          <w:tcPr>
            <w:tcW w:w="3544" w:type="dxa"/>
          </w:tcPr>
          <w:p w:rsidR="00D52825" w:rsidRPr="00E7546A" w:rsidRDefault="00D52825" w:rsidP="00D52825">
            <w:pPr>
              <w:rPr>
                <w:rFonts w:cs="Arial"/>
                <w:szCs w:val="24"/>
              </w:rPr>
            </w:pPr>
            <w:r w:rsidRPr="00E7546A">
              <w:rPr>
                <w:rFonts w:cs="Arial"/>
              </w:rPr>
              <w:t> Jumlah Laporan Keuangan Akhir Tahun yang disusun</w:t>
            </w:r>
          </w:p>
        </w:tc>
        <w:tc>
          <w:tcPr>
            <w:tcW w:w="7229" w:type="dxa"/>
          </w:tcPr>
          <w:p w:rsidR="00D52825" w:rsidRPr="00E7546A" w:rsidRDefault="0093213B" w:rsidP="00D52825">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rPr>
                          <m:t xml:space="preserve"> Laporan Keuangan Akhir Tahun yang disusun</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Jumlah seluruh  Laporan Keuangan Akhir Tahun </m:t>
                    </m:r>
                  </m:den>
                </m:f>
                <m:r>
                  <w:rPr>
                    <w:rFonts w:ascii="Cambria Math" w:hAnsi="Cambria Math" w:cs="Arial"/>
                    <w:szCs w:val="24"/>
                    <w:lang w:val="id-ID"/>
                  </w:rPr>
                  <m:t>×100%</m:t>
                </m:r>
              </m:oMath>
            </m:oMathPara>
          </w:p>
          <w:p w:rsidR="00D52825" w:rsidRPr="00E7546A" w:rsidRDefault="00D52825" w:rsidP="00D52825">
            <w:pPr>
              <w:rPr>
                <w:rFonts w:cs="Arial"/>
                <w:szCs w:val="24"/>
                <w:lang w:val="id-ID"/>
              </w:rPr>
            </w:pPr>
          </w:p>
        </w:tc>
        <w:tc>
          <w:tcPr>
            <w:tcW w:w="1418" w:type="dxa"/>
          </w:tcPr>
          <w:p w:rsidR="00D52825" w:rsidRPr="00E7546A" w:rsidRDefault="00D52825" w:rsidP="00D52825">
            <w:pPr>
              <w:rPr>
                <w:rFonts w:cs="Arial"/>
              </w:rPr>
            </w:pPr>
            <w:r w:rsidRPr="00E7546A">
              <w:rPr>
                <w:rFonts w:cs="Arial"/>
                <w:szCs w:val="24"/>
                <w:lang w:val="id-ID"/>
              </w:rPr>
              <w:t>Dinas Sosial</w:t>
            </w:r>
          </w:p>
        </w:tc>
      </w:tr>
    </w:tbl>
    <w:p w:rsidR="00C771D2" w:rsidRPr="00E7546A" w:rsidRDefault="00C771D2" w:rsidP="00C771D2">
      <w:pPr>
        <w:rPr>
          <w:rFonts w:cs="Arial"/>
          <w:lang w:val="id-ID"/>
        </w:rPr>
      </w:pPr>
    </w:p>
    <w:p w:rsidR="00C771D2" w:rsidRPr="00E7546A" w:rsidRDefault="00C771D2" w:rsidP="00C771D2">
      <w:pPr>
        <w:rPr>
          <w:rFonts w:cs="Arial"/>
          <w:lang w:val="id-ID"/>
        </w:rPr>
      </w:pPr>
    </w:p>
    <w:p w:rsidR="00C771D2" w:rsidRPr="00E7546A" w:rsidRDefault="00C771D2" w:rsidP="00C771D2">
      <w:pPr>
        <w:rPr>
          <w:rFonts w:cs="Arial"/>
          <w:lang w:val="id-ID"/>
        </w:rPr>
      </w:pPr>
    </w:p>
    <w:p w:rsidR="00C771D2" w:rsidRPr="00E7546A" w:rsidRDefault="00C771D2" w:rsidP="00C771D2">
      <w:pPr>
        <w:rPr>
          <w:rFonts w:cs="Arial"/>
          <w:lang w:val="id-ID"/>
        </w:rPr>
      </w:pPr>
    </w:p>
    <w:p w:rsidR="00C771D2" w:rsidRPr="00E7546A" w:rsidRDefault="00C771D2" w:rsidP="00C771D2">
      <w:pPr>
        <w:rPr>
          <w:rFonts w:cs="Arial"/>
          <w:lang w:val="id-ID"/>
        </w:rPr>
      </w:pPr>
    </w:p>
    <w:p w:rsidR="00C771D2" w:rsidRPr="00E7546A" w:rsidRDefault="00C771D2" w:rsidP="00C771D2">
      <w:pPr>
        <w:tabs>
          <w:tab w:val="left" w:pos="7590"/>
        </w:tabs>
        <w:rPr>
          <w:rFonts w:cs="Arial"/>
          <w:lang w:val="id-ID"/>
        </w:rPr>
      </w:pPr>
    </w:p>
    <w:p w:rsidR="00401852" w:rsidRDefault="00401852" w:rsidP="00C771D2">
      <w:pPr>
        <w:tabs>
          <w:tab w:val="left" w:pos="7590"/>
        </w:tabs>
        <w:rPr>
          <w:rFonts w:cs="Arial"/>
          <w:lang w:val="id-ID"/>
        </w:rPr>
      </w:pPr>
    </w:p>
    <w:p w:rsidR="00E77C37" w:rsidRDefault="00E77C37" w:rsidP="00C771D2">
      <w:pPr>
        <w:tabs>
          <w:tab w:val="left" w:pos="7590"/>
        </w:tabs>
        <w:rPr>
          <w:rFonts w:cs="Arial"/>
          <w:lang w:val="id-ID"/>
        </w:rPr>
      </w:pPr>
    </w:p>
    <w:p w:rsidR="00E77C37" w:rsidRPr="00E7546A" w:rsidRDefault="00E77C37" w:rsidP="00C771D2">
      <w:pPr>
        <w:tabs>
          <w:tab w:val="left" w:pos="7590"/>
        </w:tabs>
        <w:rPr>
          <w:rFonts w:cs="Arial"/>
          <w:lang w:val="id-ID"/>
        </w:rPr>
      </w:pPr>
    </w:p>
    <w:p w:rsidR="00F261EB" w:rsidRPr="00E7546A" w:rsidRDefault="00F261EB" w:rsidP="00F261EB">
      <w:pPr>
        <w:ind w:right="45"/>
        <w:jc w:val="center"/>
        <w:rPr>
          <w:rFonts w:eastAsia="Calibri" w:cs="Arial"/>
          <w:b/>
          <w:szCs w:val="24"/>
          <w:lang w:val="id-ID"/>
        </w:rPr>
      </w:pPr>
      <w:r w:rsidRPr="00E7546A">
        <w:rPr>
          <w:rFonts w:eastAsia="Calibri" w:cs="Arial"/>
          <w:b/>
          <w:szCs w:val="24"/>
        </w:rPr>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F261EB" w:rsidRPr="00E7546A" w:rsidRDefault="00F261EB" w:rsidP="00F261EB">
      <w:pPr>
        <w:ind w:right="45"/>
        <w:jc w:val="center"/>
        <w:rPr>
          <w:rFonts w:eastAsia="Calibri" w:cs="Arial"/>
          <w:b/>
          <w:szCs w:val="24"/>
        </w:rPr>
      </w:pPr>
    </w:p>
    <w:p w:rsidR="00F261EB" w:rsidRPr="00E7546A" w:rsidRDefault="00F261EB" w:rsidP="00F261EB">
      <w:pPr>
        <w:tabs>
          <w:tab w:val="left" w:pos="426"/>
          <w:tab w:val="left" w:pos="2835"/>
        </w:tabs>
        <w:spacing w:after="0" w:line="360" w:lineRule="auto"/>
        <w:ind w:right="45"/>
        <w:jc w:val="both"/>
        <w:rPr>
          <w:rFonts w:eastAsia="Calibri" w:cs="Arial"/>
          <w:b/>
          <w:szCs w:val="24"/>
          <w:lang w:val="id-ID"/>
        </w:rPr>
      </w:pPr>
      <w:r w:rsidRPr="00E7546A">
        <w:rPr>
          <w:rFonts w:eastAsia="Calibri" w:cs="Arial"/>
          <w:b/>
          <w:szCs w:val="24"/>
          <w:lang w:val="id-ID"/>
        </w:rPr>
        <w:t xml:space="preserve"> 1. </w:t>
      </w:r>
      <w:r w:rsidRPr="00E7546A">
        <w:rPr>
          <w:rFonts w:eastAsia="Calibri" w:cs="Arial"/>
          <w:b/>
          <w:szCs w:val="24"/>
        </w:rPr>
        <w:t>JABATAN</w:t>
      </w:r>
      <w:r w:rsidRPr="00E7546A">
        <w:rPr>
          <w:rFonts w:eastAsia="Calibri" w:cs="Arial"/>
          <w:b/>
          <w:szCs w:val="24"/>
        </w:rPr>
        <w:tab/>
        <w:t>: Bidang Pelayanan dan Rehabilitasi Sosial</w:t>
      </w:r>
    </w:p>
    <w:p w:rsidR="00663044" w:rsidRDefault="00F261EB" w:rsidP="00F261EB">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merumuskan dan melaksanakan kebijakan teknis di bidang pelayanan dan rehabilitasi sosial bagi balita terlantar, anak dan lanjut </w:t>
      </w:r>
      <w:r w:rsidR="00663044">
        <w:rPr>
          <w:rFonts w:cs="Arial"/>
          <w:lang w:val="id-ID"/>
        </w:rPr>
        <w:t xml:space="preserve">  </w:t>
      </w:r>
    </w:p>
    <w:p w:rsidR="00F261EB" w:rsidRPr="00663044" w:rsidRDefault="00663044" w:rsidP="00663044">
      <w:pPr>
        <w:tabs>
          <w:tab w:val="left" w:pos="426"/>
          <w:tab w:val="left" w:pos="2835"/>
        </w:tabs>
        <w:spacing w:line="360" w:lineRule="auto"/>
        <w:ind w:left="2835" w:right="45" w:hanging="2835"/>
        <w:contextualSpacing/>
        <w:jc w:val="both"/>
        <w:rPr>
          <w:rFonts w:cs="Arial"/>
          <w:lang w:val="id-ID"/>
        </w:rPr>
      </w:pPr>
      <w:r>
        <w:rPr>
          <w:rFonts w:eastAsia="Calibri" w:cs="Arial"/>
          <w:szCs w:val="24"/>
          <w:lang w:val="id-ID"/>
        </w:rPr>
        <w:t xml:space="preserve">                                             </w:t>
      </w:r>
      <w:r w:rsidR="00F261EB" w:rsidRPr="00E7546A">
        <w:rPr>
          <w:rFonts w:cs="Arial"/>
        </w:rPr>
        <w:t xml:space="preserve">usia </w:t>
      </w:r>
      <w:r w:rsidR="00F261EB" w:rsidRPr="00E7546A">
        <w:rPr>
          <w:rFonts w:eastAsia="Calibri" w:cs="Arial"/>
          <w:szCs w:val="24"/>
          <w:lang w:val="id-ID"/>
        </w:rPr>
        <w:t xml:space="preserve"> </w:t>
      </w:r>
      <w:r w:rsidR="00F261EB" w:rsidRPr="00E7546A">
        <w:rPr>
          <w:rFonts w:cs="Arial"/>
        </w:rPr>
        <w:t>terlantar, anak nakal, anak jalanan, penyandang disabilitas dan tuna sosial.</w:t>
      </w:r>
    </w:p>
    <w:p w:rsidR="00F261EB" w:rsidRPr="00E7546A" w:rsidRDefault="00F261EB" w:rsidP="00F261EB">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ab/>
      </w:r>
      <w:r w:rsidRPr="00E7546A">
        <w:rPr>
          <w:rFonts w:eastAsia="Calibri" w:cs="Arial"/>
          <w:szCs w:val="24"/>
          <w:lang w:val="id-ID"/>
        </w:rPr>
        <w:tab/>
        <w:t xml:space="preserve">  </w:t>
      </w:r>
    </w:p>
    <w:p w:rsidR="00657E8D" w:rsidRPr="00E7546A" w:rsidRDefault="00F261EB" w:rsidP="00657E8D">
      <w:pPr>
        <w:tabs>
          <w:tab w:val="left" w:pos="426"/>
          <w:tab w:val="left" w:pos="1440"/>
          <w:tab w:val="left" w:pos="2160"/>
          <w:tab w:val="left" w:pos="2835"/>
        </w:tabs>
        <w:spacing w:line="360" w:lineRule="auto"/>
        <w:ind w:left="2977" w:right="45" w:hanging="2835"/>
        <w:contextualSpacing/>
        <w:rPr>
          <w:rFonts w:eastAsia="Calibri" w:cs="Arial"/>
          <w:szCs w:val="24"/>
          <w:lang w:val="id-ID"/>
        </w:rPr>
      </w:pPr>
      <w:r w:rsidRPr="00E7546A">
        <w:rPr>
          <w:rFonts w:eastAsia="Calibri" w:cs="Arial"/>
          <w:szCs w:val="24"/>
          <w:lang w:val="id-ID"/>
        </w:rPr>
        <w:t xml:space="preserve">3. </w:t>
      </w:r>
      <w:r w:rsidRPr="00E7546A">
        <w:rPr>
          <w:rFonts w:eastAsia="Calibri" w:cs="Arial"/>
          <w:szCs w:val="24"/>
        </w:rPr>
        <w:t>FUNGSI</w:t>
      </w:r>
      <w:r w:rsidRPr="00E7546A">
        <w:rPr>
          <w:rFonts w:eastAsia="Calibri" w:cs="Arial"/>
          <w:szCs w:val="24"/>
        </w:rPr>
        <w:tab/>
      </w: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r w:rsidR="00657E8D" w:rsidRPr="00E7546A">
        <w:rPr>
          <w:rFonts w:eastAsia="Calibri" w:cs="Arial"/>
          <w:szCs w:val="24"/>
          <w:lang w:val="id-ID"/>
        </w:rPr>
        <w:t>penyusunan Rencana Kerja dan Anggaran serta Kerangka Acuan Kerja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penyusunan program dan kegiatan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penyusunan pedoman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kebijakan teknis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pendataan, verifikasi dan validasi data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pemberian bimbingan teknis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koordinasi teknis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pengawasan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lastRenderedPageBreak/>
        <w:t>penyusunan dan pelaksanaan standar pelayanan minimal, standar pelayanan publik, standar operasional prosedur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pengembangan penyelenggaraan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monitoring, evaluasi serta pelaporan pelaksanaan pelayanan dan rehabilitasi sosial bagi balita terlantar, anak dan lanjut usia terlantar, anak nakal, anak jalanan, penyandang disabilitas, dan tuna sosial;</w:t>
      </w:r>
    </w:p>
    <w:p w:rsidR="00657E8D" w:rsidRPr="00E7546A" w:rsidRDefault="00657E8D" w:rsidP="00657E8D">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pemberian pertimbangan dan saran kepada Kepala Dinas sesuai dengan tugas dan fungsinya ;</w:t>
      </w:r>
    </w:p>
    <w:p w:rsidR="00F261EB" w:rsidRPr="00E7546A" w:rsidRDefault="00657E8D"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fungsi lain yang diberikan oleh Kepala Dinas Sosial.</w:t>
      </w:r>
    </w:p>
    <w:p w:rsidR="00FA7C54" w:rsidRPr="00E7546A" w:rsidRDefault="00FA7C54" w:rsidP="00A37B40">
      <w:pPr>
        <w:tabs>
          <w:tab w:val="left" w:pos="426"/>
          <w:tab w:val="left" w:pos="1440"/>
          <w:tab w:val="left" w:pos="2160"/>
        </w:tabs>
        <w:spacing w:line="360" w:lineRule="auto"/>
        <w:ind w:left="2977" w:right="45"/>
        <w:contextualSpacing/>
        <w:rPr>
          <w:rFonts w:eastAsia="Calibri" w:cs="Arial"/>
          <w:szCs w:val="24"/>
          <w:lang w:val="id-ID"/>
        </w:rPr>
      </w:pPr>
    </w:p>
    <w:p w:rsidR="00F440D1" w:rsidRPr="00E7546A" w:rsidRDefault="00F440D1" w:rsidP="00A37B40">
      <w:pPr>
        <w:tabs>
          <w:tab w:val="left" w:pos="426"/>
          <w:tab w:val="left" w:pos="1440"/>
          <w:tab w:val="left" w:pos="2160"/>
        </w:tabs>
        <w:spacing w:line="360" w:lineRule="auto"/>
        <w:ind w:left="2977" w:right="45"/>
        <w:contextualSpacing/>
        <w:rPr>
          <w:rFonts w:cs="Arial"/>
          <w:szCs w:val="24"/>
          <w:lang w:val="id-ID"/>
        </w:rPr>
      </w:pPr>
    </w:p>
    <w:tbl>
      <w:tblPr>
        <w:tblStyle w:val="TableGrid"/>
        <w:tblW w:w="17260" w:type="dxa"/>
        <w:tblLayout w:type="fixed"/>
        <w:tblLook w:val="04A0" w:firstRow="1" w:lastRow="0" w:firstColumn="1" w:lastColumn="0" w:noHBand="0" w:noVBand="1"/>
      </w:tblPr>
      <w:tblGrid>
        <w:gridCol w:w="4077"/>
        <w:gridCol w:w="3544"/>
        <w:gridCol w:w="8505"/>
        <w:gridCol w:w="1134"/>
      </w:tblGrid>
      <w:tr w:rsidR="00F261EB" w:rsidRPr="00E7546A" w:rsidTr="000C5FE4">
        <w:tc>
          <w:tcPr>
            <w:tcW w:w="4077" w:type="dxa"/>
            <w:shd w:val="clear" w:color="auto" w:fill="auto"/>
            <w:vAlign w:val="center"/>
          </w:tcPr>
          <w:p w:rsidR="00F261EB" w:rsidRPr="00E7546A" w:rsidRDefault="00F261EB"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F261EB" w:rsidRPr="00E7546A" w:rsidRDefault="00F261EB"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8505" w:type="dxa"/>
            <w:shd w:val="clear" w:color="auto" w:fill="auto"/>
            <w:vAlign w:val="center"/>
          </w:tcPr>
          <w:p w:rsidR="00F261EB" w:rsidRPr="00E7546A" w:rsidRDefault="00F261EB" w:rsidP="006140EC">
            <w:pPr>
              <w:spacing w:before="240"/>
              <w:jc w:val="center"/>
              <w:rPr>
                <w:rFonts w:cs="Arial"/>
                <w:b/>
                <w:szCs w:val="24"/>
              </w:rPr>
            </w:pPr>
            <w:r w:rsidRPr="00E7546A">
              <w:rPr>
                <w:rFonts w:cs="Arial"/>
                <w:b/>
                <w:szCs w:val="24"/>
              </w:rPr>
              <w:t>Penjelasan / Formulasi Penghitungan</w:t>
            </w:r>
          </w:p>
        </w:tc>
        <w:tc>
          <w:tcPr>
            <w:tcW w:w="1134" w:type="dxa"/>
            <w:shd w:val="clear" w:color="auto" w:fill="auto"/>
            <w:vAlign w:val="center"/>
          </w:tcPr>
          <w:p w:rsidR="00F261EB" w:rsidRPr="00E7546A" w:rsidRDefault="00F261EB" w:rsidP="006140EC">
            <w:pPr>
              <w:spacing w:before="240"/>
              <w:jc w:val="center"/>
              <w:rPr>
                <w:rFonts w:cs="Arial"/>
                <w:b/>
                <w:szCs w:val="24"/>
              </w:rPr>
            </w:pPr>
            <w:r w:rsidRPr="00E7546A">
              <w:rPr>
                <w:rFonts w:cs="Arial"/>
                <w:b/>
                <w:szCs w:val="24"/>
              </w:rPr>
              <w:t>Sumber Data</w:t>
            </w:r>
          </w:p>
        </w:tc>
      </w:tr>
      <w:tr w:rsidR="00F261EB" w:rsidRPr="00E7546A" w:rsidTr="000C5FE4">
        <w:tc>
          <w:tcPr>
            <w:tcW w:w="4077" w:type="dxa"/>
            <w:shd w:val="clear" w:color="auto" w:fill="auto"/>
          </w:tcPr>
          <w:p w:rsidR="00F261EB" w:rsidRPr="00E7546A" w:rsidRDefault="00F261EB" w:rsidP="006140EC">
            <w:pPr>
              <w:jc w:val="center"/>
              <w:rPr>
                <w:rFonts w:cs="Arial"/>
                <w:szCs w:val="24"/>
              </w:rPr>
            </w:pPr>
            <w:r w:rsidRPr="00E7546A">
              <w:rPr>
                <w:rFonts w:cs="Arial"/>
                <w:szCs w:val="24"/>
              </w:rPr>
              <w:t>1</w:t>
            </w:r>
          </w:p>
        </w:tc>
        <w:tc>
          <w:tcPr>
            <w:tcW w:w="3544" w:type="dxa"/>
            <w:shd w:val="clear" w:color="auto" w:fill="auto"/>
          </w:tcPr>
          <w:p w:rsidR="00F261EB" w:rsidRPr="00E7546A" w:rsidRDefault="00F261EB" w:rsidP="006140EC">
            <w:pPr>
              <w:jc w:val="center"/>
              <w:rPr>
                <w:rFonts w:cs="Arial"/>
                <w:szCs w:val="24"/>
              </w:rPr>
            </w:pPr>
            <w:r w:rsidRPr="00E7546A">
              <w:rPr>
                <w:rFonts w:cs="Arial"/>
                <w:szCs w:val="24"/>
              </w:rPr>
              <w:t>2</w:t>
            </w:r>
          </w:p>
        </w:tc>
        <w:tc>
          <w:tcPr>
            <w:tcW w:w="8505" w:type="dxa"/>
            <w:shd w:val="clear" w:color="auto" w:fill="auto"/>
          </w:tcPr>
          <w:p w:rsidR="00F261EB" w:rsidRPr="00E7546A" w:rsidRDefault="00F261EB" w:rsidP="006140EC">
            <w:pPr>
              <w:jc w:val="center"/>
              <w:rPr>
                <w:rFonts w:cs="Arial"/>
                <w:szCs w:val="24"/>
              </w:rPr>
            </w:pPr>
            <w:r w:rsidRPr="00E7546A">
              <w:rPr>
                <w:rFonts w:cs="Arial"/>
                <w:szCs w:val="24"/>
              </w:rPr>
              <w:t>3</w:t>
            </w:r>
          </w:p>
        </w:tc>
        <w:tc>
          <w:tcPr>
            <w:tcW w:w="1134" w:type="dxa"/>
            <w:shd w:val="clear" w:color="auto" w:fill="auto"/>
          </w:tcPr>
          <w:p w:rsidR="00F261EB" w:rsidRPr="00E7546A" w:rsidRDefault="00F261EB" w:rsidP="006140EC">
            <w:pPr>
              <w:jc w:val="center"/>
              <w:rPr>
                <w:rFonts w:cs="Arial"/>
                <w:szCs w:val="24"/>
              </w:rPr>
            </w:pPr>
            <w:r w:rsidRPr="00E7546A">
              <w:rPr>
                <w:rFonts w:cs="Arial"/>
                <w:szCs w:val="24"/>
              </w:rPr>
              <w:t>4</w:t>
            </w:r>
          </w:p>
        </w:tc>
      </w:tr>
      <w:tr w:rsidR="00CF5B67" w:rsidRPr="00E7546A" w:rsidTr="000C5FE4">
        <w:trPr>
          <w:trHeight w:val="897"/>
        </w:trPr>
        <w:tc>
          <w:tcPr>
            <w:tcW w:w="4077" w:type="dxa"/>
          </w:tcPr>
          <w:p w:rsidR="00753D34" w:rsidRPr="00753D34" w:rsidRDefault="00753D34" w:rsidP="00753D34">
            <w:pPr>
              <w:rPr>
                <w:rFonts w:cs="Arial"/>
                <w:b/>
                <w:bCs/>
                <w:szCs w:val="24"/>
                <w:lang w:val="id-ID"/>
              </w:rPr>
            </w:pPr>
            <w:r w:rsidRPr="00753D34">
              <w:rPr>
                <w:rFonts w:cs="Arial"/>
                <w:b/>
                <w:bCs/>
                <w:szCs w:val="24"/>
              </w:rPr>
              <w:t>1) Meningkatnya Kesejahteraan PMKS (Penyandang Masalah Kesejahteraan Sosial)</w:t>
            </w:r>
          </w:p>
          <w:p w:rsidR="00753D34" w:rsidRPr="00753D34" w:rsidRDefault="00753D34" w:rsidP="00753D34">
            <w:pPr>
              <w:rPr>
                <w:rFonts w:cs="Arial"/>
                <w:b/>
                <w:bCs/>
                <w:szCs w:val="24"/>
                <w:lang w:val="id-ID"/>
              </w:rPr>
            </w:pPr>
          </w:p>
          <w:p w:rsidR="00CF5B67" w:rsidRPr="00E7546A" w:rsidRDefault="00CF5B67">
            <w:pPr>
              <w:rPr>
                <w:rFonts w:cs="Arial"/>
                <w:b/>
                <w:bCs/>
                <w:szCs w:val="24"/>
              </w:rPr>
            </w:pPr>
          </w:p>
        </w:tc>
        <w:tc>
          <w:tcPr>
            <w:tcW w:w="3544" w:type="dxa"/>
          </w:tcPr>
          <w:p w:rsidR="00CF5B67" w:rsidRPr="00E7546A" w:rsidRDefault="00CF5B67">
            <w:pPr>
              <w:rPr>
                <w:rFonts w:cs="Arial"/>
                <w:color w:val="000000"/>
                <w:szCs w:val="24"/>
              </w:rPr>
            </w:pPr>
            <w:r w:rsidRPr="00E7546A">
              <w:rPr>
                <w:rFonts w:cs="Arial"/>
                <w:color w:val="000000"/>
              </w:rPr>
              <w:t>Prosentase PMKS Yang Telah Mendapatkan Pelayanan dan Rehabilitasi Kesejahteraan Sosial</w:t>
            </w:r>
          </w:p>
        </w:tc>
        <w:tc>
          <w:tcPr>
            <w:tcW w:w="8505"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 PMKS Yang Telah Mendapatkan Pelayanan dan Rehabilitasi Kesejahteraan Sosial</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PMKS Yang seharusnya Mendapatkan Pelayanan dan Rehabilitasi Kesejahteraan Sosial</m:t>
                        </m:r>
                      </m:e>
                    </m:nary>
                  </m:den>
                </m:f>
                <m:r>
                  <w:rPr>
                    <w:rFonts w:ascii="Cambria Math" w:hAnsi="Cambria Math" w:cs="Arial"/>
                    <w:szCs w:val="24"/>
                    <w:lang w:val="id-ID"/>
                  </w:rPr>
                  <m:t>×100%</m:t>
                </m:r>
              </m:oMath>
            </m:oMathPara>
          </w:p>
          <w:p w:rsidR="00CF5B67" w:rsidRPr="00E7546A" w:rsidRDefault="00CF5B67" w:rsidP="00401852">
            <w:pPr>
              <w:rPr>
                <w:rFonts w:cs="Arial"/>
                <w:szCs w:val="24"/>
                <w:lang w:val="id-ID"/>
              </w:rPr>
            </w:pPr>
          </w:p>
        </w:tc>
        <w:tc>
          <w:tcPr>
            <w:tcW w:w="1134" w:type="dxa"/>
          </w:tcPr>
          <w:p w:rsidR="00CF5B67" w:rsidRPr="00E7546A" w:rsidRDefault="00CF5B67" w:rsidP="006140EC">
            <w:pPr>
              <w:rPr>
                <w:rFonts w:cs="Arial"/>
                <w:szCs w:val="24"/>
                <w:lang w:val="id-ID"/>
              </w:rPr>
            </w:pPr>
            <w:r w:rsidRPr="00E7546A">
              <w:rPr>
                <w:rFonts w:cs="Arial"/>
                <w:szCs w:val="24"/>
                <w:lang w:val="id-ID"/>
              </w:rPr>
              <w:t>Dinas Sosial</w:t>
            </w:r>
          </w:p>
        </w:tc>
      </w:tr>
    </w:tbl>
    <w:p w:rsidR="00485772" w:rsidRPr="00E7546A" w:rsidRDefault="00485772" w:rsidP="00A37B40">
      <w:pPr>
        <w:ind w:right="45"/>
        <w:jc w:val="center"/>
        <w:rPr>
          <w:rFonts w:eastAsia="Calibri" w:cs="Arial"/>
          <w:b/>
          <w:szCs w:val="24"/>
          <w:lang w:val="id-ID"/>
        </w:rPr>
      </w:pPr>
    </w:p>
    <w:p w:rsidR="00485772" w:rsidRPr="00E7546A" w:rsidRDefault="00485772" w:rsidP="00A37B40">
      <w:pPr>
        <w:ind w:right="45"/>
        <w:jc w:val="center"/>
        <w:rPr>
          <w:rFonts w:eastAsia="Calibri" w:cs="Arial"/>
          <w:b/>
          <w:szCs w:val="24"/>
          <w:lang w:val="id-ID"/>
        </w:rPr>
      </w:pPr>
    </w:p>
    <w:p w:rsidR="00485772" w:rsidRPr="00E7546A" w:rsidRDefault="00485772" w:rsidP="00A37B40">
      <w:pPr>
        <w:ind w:right="45"/>
        <w:jc w:val="center"/>
        <w:rPr>
          <w:rFonts w:eastAsia="Calibri" w:cs="Arial"/>
          <w:b/>
          <w:szCs w:val="24"/>
          <w:lang w:val="id-ID"/>
        </w:rPr>
      </w:pPr>
    </w:p>
    <w:p w:rsidR="00485772" w:rsidRDefault="00485772" w:rsidP="00A802AB">
      <w:pPr>
        <w:ind w:right="45"/>
        <w:rPr>
          <w:rFonts w:eastAsia="Calibri" w:cs="Arial"/>
          <w:b/>
          <w:szCs w:val="24"/>
          <w:lang w:val="id-ID"/>
        </w:rPr>
      </w:pPr>
    </w:p>
    <w:p w:rsidR="00E17C90" w:rsidRDefault="00E17C90" w:rsidP="00A802AB">
      <w:pPr>
        <w:ind w:right="45"/>
        <w:rPr>
          <w:rFonts w:eastAsia="Calibri" w:cs="Arial"/>
          <w:b/>
          <w:szCs w:val="24"/>
          <w:lang w:val="id-ID"/>
        </w:rPr>
      </w:pPr>
    </w:p>
    <w:p w:rsidR="00E17C90" w:rsidRPr="00E7546A" w:rsidRDefault="00E17C90" w:rsidP="00A802AB">
      <w:pPr>
        <w:ind w:right="45"/>
        <w:rPr>
          <w:rFonts w:eastAsia="Calibri" w:cs="Arial"/>
          <w:b/>
          <w:szCs w:val="24"/>
          <w:lang w:val="id-ID"/>
        </w:rPr>
      </w:pPr>
    </w:p>
    <w:p w:rsidR="00A37B40" w:rsidRPr="00E17C90" w:rsidRDefault="00A37B40" w:rsidP="00E17C90">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A37B40" w:rsidRPr="00E7546A" w:rsidRDefault="00A37B40" w:rsidP="00A37B40">
      <w:pPr>
        <w:tabs>
          <w:tab w:val="left" w:pos="426"/>
          <w:tab w:val="left" w:pos="2835"/>
        </w:tabs>
        <w:spacing w:after="0" w:line="360" w:lineRule="auto"/>
        <w:ind w:right="45"/>
        <w:jc w:val="both"/>
        <w:rPr>
          <w:rFonts w:eastAsia="Calibri" w:cs="Arial"/>
          <w:b/>
          <w:szCs w:val="24"/>
          <w:lang w:val="id-ID"/>
        </w:rPr>
      </w:pPr>
      <w:r w:rsidRPr="00E7546A">
        <w:rPr>
          <w:rFonts w:eastAsia="Calibri" w:cs="Arial"/>
          <w:szCs w:val="24"/>
          <w:lang w:val="id-ID"/>
        </w:rPr>
        <w:t xml:space="preserve"> </w:t>
      </w:r>
      <w:r w:rsidRPr="00E7546A">
        <w:rPr>
          <w:rFonts w:eastAsia="Calibri" w:cs="Arial"/>
          <w:b/>
          <w:szCs w:val="24"/>
          <w:lang w:val="id-ID"/>
        </w:rPr>
        <w:t xml:space="preserve">1. </w:t>
      </w:r>
      <w:r w:rsidRPr="00E7546A">
        <w:rPr>
          <w:rFonts w:eastAsia="Calibri" w:cs="Arial"/>
          <w:b/>
          <w:szCs w:val="24"/>
        </w:rPr>
        <w:t>JABATAN</w:t>
      </w:r>
      <w:r w:rsidRPr="00E7546A">
        <w:rPr>
          <w:rFonts w:eastAsia="Calibri" w:cs="Arial"/>
          <w:b/>
          <w:szCs w:val="24"/>
        </w:rPr>
        <w:tab/>
        <w:t>: Seksi Pelayanan dan Rehabilitasi Sosial Anak dan Lanjut Usia</w:t>
      </w:r>
    </w:p>
    <w:p w:rsidR="00E17C90" w:rsidRDefault="00A37B40" w:rsidP="00A37B40">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Pr="00E7546A">
        <w:rPr>
          <w:rFonts w:cs="Arial"/>
        </w:rPr>
        <w:t xml:space="preserve">menyusun rencana kerja dan anggaran serta kerangka acuan kerja pelayanan dan rehabilitasi sosial bagi balita terlantar, anak </w:t>
      </w:r>
      <w:r w:rsidR="00E17C90">
        <w:rPr>
          <w:rFonts w:cs="Arial"/>
          <w:lang w:val="id-ID"/>
        </w:rPr>
        <w:t xml:space="preserve"> </w:t>
      </w:r>
    </w:p>
    <w:p w:rsidR="00A37B40" w:rsidRPr="00E17C90" w:rsidRDefault="00E17C90" w:rsidP="00E17C90">
      <w:pPr>
        <w:tabs>
          <w:tab w:val="left" w:pos="426"/>
          <w:tab w:val="left" w:pos="2835"/>
        </w:tabs>
        <w:spacing w:line="360" w:lineRule="auto"/>
        <w:ind w:left="2835" w:right="45" w:hanging="2835"/>
        <w:contextualSpacing/>
        <w:jc w:val="both"/>
        <w:rPr>
          <w:rFonts w:cs="Arial"/>
          <w:lang w:val="id-ID"/>
        </w:rPr>
      </w:pPr>
      <w:r>
        <w:rPr>
          <w:rFonts w:eastAsia="Calibri" w:cs="Arial"/>
          <w:szCs w:val="24"/>
          <w:lang w:val="id-ID"/>
        </w:rPr>
        <w:t xml:space="preserve">                                                </w:t>
      </w:r>
      <w:r w:rsidR="00A37B40" w:rsidRPr="00E7546A">
        <w:rPr>
          <w:rFonts w:cs="Arial"/>
        </w:rPr>
        <w:t>dan lanjut usia terlantar, anak nakal, dan anak jalanan;</w:t>
      </w:r>
    </w:p>
    <w:p w:rsidR="00A37B40" w:rsidRPr="00E7546A" w:rsidRDefault="00A70358" w:rsidP="00B5359C">
      <w:pPr>
        <w:tabs>
          <w:tab w:val="left" w:pos="2835"/>
        </w:tabs>
        <w:spacing w:line="360" w:lineRule="auto"/>
        <w:ind w:left="2835" w:right="45"/>
        <w:contextualSpacing/>
        <w:jc w:val="both"/>
        <w:rPr>
          <w:rFonts w:cs="Arial"/>
        </w:rPr>
      </w:pPr>
      <w:r w:rsidRPr="00E7546A">
        <w:rPr>
          <w:rFonts w:cs="Arial"/>
          <w:lang w:val="id-ID"/>
        </w:rPr>
        <w:t xml:space="preserve">b. </w:t>
      </w:r>
      <w:r w:rsidR="00A37B40" w:rsidRPr="00E7546A">
        <w:rPr>
          <w:rFonts w:cs="Arial"/>
        </w:rPr>
        <w:t>menyusun program dan kegiatan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c. </w:t>
      </w:r>
      <w:r w:rsidR="00A37B40" w:rsidRPr="00E7546A">
        <w:rPr>
          <w:rFonts w:cs="Arial"/>
        </w:rPr>
        <w:t>menyusun pedoman penyelenggaraan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d. </w:t>
      </w:r>
      <w:r w:rsidR="00A37B40" w:rsidRPr="00E7546A">
        <w:rPr>
          <w:rFonts w:cs="Arial"/>
        </w:rPr>
        <w:t>melaksanakan kebijakan teknis penyelenggaraan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e. </w:t>
      </w:r>
      <w:r w:rsidR="00A37B40" w:rsidRPr="00E7546A">
        <w:rPr>
          <w:rFonts w:cs="Arial"/>
        </w:rPr>
        <w:t>melaksanakan pendataan, verifikasi dan validasi data balita terlantar, anak dan lanjut usia terlantar, anak nakal, dan anak jalanan;</w:t>
      </w:r>
    </w:p>
    <w:p w:rsidR="00A37B40" w:rsidRPr="00E7546A" w:rsidRDefault="00A37B40" w:rsidP="00B5359C">
      <w:pPr>
        <w:tabs>
          <w:tab w:val="left" w:pos="426"/>
          <w:tab w:val="left" w:pos="2835"/>
        </w:tabs>
        <w:spacing w:line="360" w:lineRule="auto"/>
        <w:ind w:left="2835" w:right="45"/>
        <w:contextualSpacing/>
        <w:jc w:val="both"/>
        <w:rPr>
          <w:rFonts w:cs="Arial"/>
        </w:rPr>
      </w:pPr>
      <w:r w:rsidRPr="00E7546A">
        <w:rPr>
          <w:rFonts w:cs="Arial"/>
        </w:rPr>
        <w:t>memberikan bimbingan teknis penyelenggaraan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f. </w:t>
      </w:r>
      <w:r w:rsidR="00A37B40" w:rsidRPr="00E7546A">
        <w:rPr>
          <w:rFonts w:cs="Arial"/>
        </w:rPr>
        <w:t>menyusun dan pelaksanaan standar pelayanan minimal, standar pelayanan publik (SPP), Standar Operasional dan Prosedur pelayanan dan rehabilitasi sosial bagi balita terlantar, anak dan lanjut usia terlantar, anak nakal, dan anak jalanan;</w:t>
      </w:r>
    </w:p>
    <w:p w:rsidR="00A37B40" w:rsidRPr="00E7546A" w:rsidRDefault="00A37B40" w:rsidP="00B5359C">
      <w:pPr>
        <w:tabs>
          <w:tab w:val="left" w:pos="426"/>
          <w:tab w:val="left" w:pos="2835"/>
        </w:tabs>
        <w:spacing w:line="360" w:lineRule="auto"/>
        <w:ind w:left="2835" w:right="45"/>
        <w:contextualSpacing/>
        <w:jc w:val="both"/>
        <w:rPr>
          <w:rFonts w:cs="Arial"/>
        </w:rPr>
      </w:pPr>
      <w:r w:rsidRPr="00E7546A">
        <w:rPr>
          <w:rFonts w:cs="Arial"/>
        </w:rPr>
        <w:t>melaksanakan pengembangan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g. </w:t>
      </w:r>
      <w:r w:rsidR="00A37B40" w:rsidRPr="00E7546A">
        <w:rPr>
          <w:rFonts w:cs="Arial"/>
        </w:rPr>
        <w:t>melaksanakan monitoring, evaluasi serta pelaporan pelaksanaan pelayanan dan rehabilitasi sosial bagi balita terlantar, anak dan lanjut usia terlantar, anak nakal, dan anak jalanan;</w:t>
      </w:r>
    </w:p>
    <w:p w:rsidR="00A37B40" w:rsidRPr="00E7546A" w:rsidRDefault="00A70358" w:rsidP="00B5359C">
      <w:pPr>
        <w:tabs>
          <w:tab w:val="left" w:pos="426"/>
          <w:tab w:val="left" w:pos="2835"/>
        </w:tabs>
        <w:spacing w:line="360" w:lineRule="auto"/>
        <w:ind w:left="2835" w:right="45"/>
        <w:contextualSpacing/>
        <w:jc w:val="both"/>
        <w:rPr>
          <w:rFonts w:cs="Arial"/>
        </w:rPr>
      </w:pPr>
      <w:r w:rsidRPr="00E7546A">
        <w:rPr>
          <w:rFonts w:cs="Arial"/>
          <w:lang w:val="id-ID"/>
        </w:rPr>
        <w:t xml:space="preserve">h. </w:t>
      </w:r>
      <w:r w:rsidR="00A37B40" w:rsidRPr="00E7546A">
        <w:rPr>
          <w:rFonts w:cs="Arial"/>
        </w:rPr>
        <w:t>memberikan pertimbangan dan saran kepada Kepala Bidang Pelayanan dan Rehabilitasi Sosial sesuai dengan tugasnya;</w:t>
      </w:r>
    </w:p>
    <w:p w:rsidR="00A37B40" w:rsidRPr="00E7546A" w:rsidRDefault="00A37B40" w:rsidP="00B5359C">
      <w:pPr>
        <w:tabs>
          <w:tab w:val="left" w:pos="426"/>
          <w:tab w:val="left" w:pos="2835"/>
        </w:tabs>
        <w:spacing w:line="360" w:lineRule="auto"/>
        <w:ind w:left="2835" w:right="45"/>
        <w:contextualSpacing/>
        <w:jc w:val="both"/>
        <w:rPr>
          <w:rFonts w:eastAsia="Calibri" w:cs="Arial"/>
          <w:szCs w:val="24"/>
          <w:lang w:val="id-ID"/>
        </w:rPr>
      </w:pPr>
      <w:r w:rsidRPr="00E7546A">
        <w:rPr>
          <w:rFonts w:cs="Arial"/>
        </w:rPr>
        <w:t>melaksanakan tugas-tugas lain yang diberikan Kepala Bidang Pelayanan dan Rehabilitasi Sosial.</w:t>
      </w:r>
    </w:p>
    <w:p w:rsidR="00A37B40" w:rsidRPr="00E7546A" w:rsidRDefault="00A37B40" w:rsidP="00A37B40">
      <w:pPr>
        <w:tabs>
          <w:tab w:val="left" w:pos="426"/>
          <w:tab w:val="left" w:pos="2835"/>
        </w:tabs>
        <w:spacing w:line="360" w:lineRule="auto"/>
        <w:ind w:right="45" w:firstLine="2835"/>
        <w:contextualSpacing/>
        <w:jc w:val="both"/>
        <w:rPr>
          <w:rFonts w:eastAsia="Calibri" w:cs="Arial"/>
          <w:szCs w:val="24"/>
          <w:lang w:val="id-ID"/>
        </w:rPr>
      </w:pPr>
      <w:r w:rsidRPr="00E7546A">
        <w:rPr>
          <w:rFonts w:eastAsia="Calibri" w:cs="Arial"/>
          <w:szCs w:val="24"/>
          <w:lang w:val="id-ID"/>
        </w:rPr>
        <w:tab/>
      </w:r>
      <w:r w:rsidRPr="00E7546A">
        <w:rPr>
          <w:rFonts w:eastAsia="Calibri" w:cs="Arial"/>
          <w:szCs w:val="24"/>
          <w:lang w:val="id-ID"/>
        </w:rPr>
        <w:tab/>
        <w:t xml:space="preserve">  </w:t>
      </w:r>
    </w:p>
    <w:p w:rsidR="00A37B40" w:rsidRPr="00E7546A" w:rsidRDefault="00A37B40" w:rsidP="00A37B40">
      <w:pPr>
        <w:tabs>
          <w:tab w:val="left" w:pos="426"/>
          <w:tab w:val="left" w:pos="1440"/>
          <w:tab w:val="left" w:pos="2160"/>
          <w:tab w:val="left" w:pos="2835"/>
        </w:tabs>
        <w:spacing w:line="360" w:lineRule="auto"/>
        <w:ind w:left="2977" w:right="45" w:hanging="2835"/>
        <w:contextualSpacing/>
        <w:rPr>
          <w:rFonts w:eastAsia="Calibri" w:cs="Arial"/>
          <w:szCs w:val="24"/>
          <w:lang w:val="id-ID"/>
        </w:rPr>
      </w:pPr>
      <w:r w:rsidRPr="00E7546A">
        <w:rPr>
          <w:rFonts w:eastAsia="Calibri" w:cs="Arial"/>
          <w:szCs w:val="24"/>
        </w:rPr>
        <w:lastRenderedPageBreak/>
        <w:tab/>
      </w:r>
      <w:r w:rsidR="00B5359C" w:rsidRPr="00E7546A">
        <w:rPr>
          <w:rFonts w:eastAsia="Calibri" w:cs="Arial"/>
          <w:szCs w:val="24"/>
          <w:lang w:val="id-ID"/>
        </w:rPr>
        <w:t>Fungsi</w:t>
      </w:r>
      <w:r w:rsidRPr="00E7546A">
        <w:rPr>
          <w:rFonts w:eastAsia="Calibri" w:cs="Arial"/>
          <w:szCs w:val="24"/>
        </w:rPr>
        <w:tab/>
      </w:r>
      <w:r w:rsidRPr="00E7546A">
        <w:rPr>
          <w:rFonts w:eastAsia="Calibri" w:cs="Arial"/>
          <w:szCs w:val="24"/>
        </w:rPr>
        <w:tab/>
      </w:r>
      <w:r w:rsidRPr="00E7546A">
        <w:rPr>
          <w:rFonts w:eastAsia="Calibri" w:cs="Arial"/>
          <w:szCs w:val="24"/>
          <w:lang w:val="id-ID"/>
        </w:rPr>
        <w:t xml:space="preserve">: </w:t>
      </w:r>
      <w:r w:rsidR="00B5359C" w:rsidRPr="00E7546A">
        <w:rPr>
          <w:rFonts w:eastAsia="Calibri" w:cs="Arial"/>
          <w:szCs w:val="24"/>
          <w:lang w:val="id-ID"/>
        </w:rPr>
        <w:t xml:space="preserve"> </w:t>
      </w:r>
      <w:r w:rsidR="00B5359C" w:rsidRPr="00E7546A">
        <w:rPr>
          <w:rFonts w:eastAsia="Calibri" w:cs="Arial"/>
          <w:szCs w:val="24"/>
          <w:lang w:val="id-ID"/>
        </w:rPr>
        <w:tab/>
        <w:t xml:space="preserve">  </w:t>
      </w:r>
      <w:r w:rsidRPr="00E7546A">
        <w:rPr>
          <w:rFonts w:eastAsia="Calibri" w:cs="Arial"/>
          <w:szCs w:val="24"/>
          <w:lang w:val="id-ID"/>
        </w:rPr>
        <w:t>penyusunan Rencana Kerja dan Anggaran serta Kerangka Acuan Kerja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penyusunan program dan kegiatan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penyusunan pedoman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kebijakan teknis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pendataan, verifikasi dan validasi data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pemberian bimbingan teknis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koordinasi teknis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pengawasan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penyusunan dan pelaksanaan standar pelayanan minimal, standar pelayanan publik, standar operasional prosedur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pengembangan penyelenggaraan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pelaksanaan monitoring, evaluasi serta pelaporan pelaksanaan pelayanan dan rehabilitasi sosial bagi balita terlantar, anak dan lanjut usia terlantar, anak nakal, anak jalanan, penyandang disabilitas, dan tuna sosial;</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t>pemberian pertimbangan dan saran kepada Kepala Dinas sesuai dengan tugas dan fungsinya ;</w:t>
      </w:r>
    </w:p>
    <w:p w:rsidR="00A37B40" w:rsidRPr="00E7546A" w:rsidRDefault="00A37B40" w:rsidP="00A37B40">
      <w:pPr>
        <w:tabs>
          <w:tab w:val="left" w:pos="426"/>
          <w:tab w:val="left" w:pos="1440"/>
          <w:tab w:val="left" w:pos="2160"/>
        </w:tabs>
        <w:spacing w:line="360" w:lineRule="auto"/>
        <w:ind w:left="2977" w:right="45"/>
        <w:contextualSpacing/>
        <w:rPr>
          <w:rFonts w:eastAsia="Calibri" w:cs="Arial"/>
          <w:szCs w:val="24"/>
          <w:lang w:val="id-ID"/>
        </w:rPr>
      </w:pPr>
      <w:r w:rsidRPr="00E7546A">
        <w:rPr>
          <w:rFonts w:eastAsia="Calibri" w:cs="Arial"/>
          <w:szCs w:val="24"/>
          <w:lang w:val="id-ID"/>
        </w:rPr>
        <w:lastRenderedPageBreak/>
        <w:t>pelaksanaan fungsi lain yang diberikan oleh Kepala Dinas Sosial.</w:t>
      </w:r>
    </w:p>
    <w:p w:rsidR="002D2BF1" w:rsidRPr="00E7546A" w:rsidRDefault="002D2BF1" w:rsidP="00A37B40">
      <w:pPr>
        <w:tabs>
          <w:tab w:val="left" w:pos="426"/>
          <w:tab w:val="left" w:pos="1440"/>
          <w:tab w:val="left" w:pos="2160"/>
        </w:tabs>
        <w:spacing w:line="360" w:lineRule="auto"/>
        <w:ind w:left="2977" w:right="45"/>
        <w:contextualSpacing/>
        <w:rPr>
          <w:rFonts w:eastAsia="Calibri" w:cs="Arial"/>
          <w:szCs w:val="24"/>
          <w:lang w:val="id-ID"/>
        </w:rPr>
      </w:pPr>
    </w:p>
    <w:tbl>
      <w:tblPr>
        <w:tblStyle w:val="TableGrid"/>
        <w:tblW w:w="16268" w:type="dxa"/>
        <w:tblLayout w:type="fixed"/>
        <w:tblLook w:val="04A0" w:firstRow="1" w:lastRow="0" w:firstColumn="1" w:lastColumn="0" w:noHBand="0" w:noVBand="1"/>
      </w:tblPr>
      <w:tblGrid>
        <w:gridCol w:w="4077"/>
        <w:gridCol w:w="3544"/>
        <w:gridCol w:w="7371"/>
        <w:gridCol w:w="1276"/>
      </w:tblGrid>
      <w:tr w:rsidR="00A37B40" w:rsidRPr="00E7546A" w:rsidTr="001E51B3">
        <w:trPr>
          <w:trHeight w:val="325"/>
        </w:trPr>
        <w:tc>
          <w:tcPr>
            <w:tcW w:w="4077"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371"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Penjelasan / Formulasi Penghitungan</w:t>
            </w:r>
          </w:p>
        </w:tc>
        <w:tc>
          <w:tcPr>
            <w:tcW w:w="1276"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Sumber Data</w:t>
            </w:r>
          </w:p>
        </w:tc>
      </w:tr>
      <w:tr w:rsidR="00A37B40" w:rsidRPr="00E7546A" w:rsidTr="001E51B3">
        <w:tc>
          <w:tcPr>
            <w:tcW w:w="4077" w:type="dxa"/>
            <w:shd w:val="clear" w:color="auto" w:fill="auto"/>
          </w:tcPr>
          <w:p w:rsidR="00A37B40" w:rsidRPr="00E7546A" w:rsidRDefault="00A37B40" w:rsidP="006140EC">
            <w:pPr>
              <w:jc w:val="center"/>
              <w:rPr>
                <w:rFonts w:cs="Arial"/>
                <w:szCs w:val="24"/>
              </w:rPr>
            </w:pPr>
            <w:r w:rsidRPr="00E7546A">
              <w:rPr>
                <w:rFonts w:cs="Arial"/>
                <w:szCs w:val="24"/>
              </w:rPr>
              <w:t>1</w:t>
            </w:r>
          </w:p>
        </w:tc>
        <w:tc>
          <w:tcPr>
            <w:tcW w:w="3544" w:type="dxa"/>
            <w:shd w:val="clear" w:color="auto" w:fill="auto"/>
          </w:tcPr>
          <w:p w:rsidR="00A37B40" w:rsidRPr="00E7546A" w:rsidRDefault="00A37B40" w:rsidP="006140EC">
            <w:pPr>
              <w:jc w:val="center"/>
              <w:rPr>
                <w:rFonts w:cs="Arial"/>
                <w:szCs w:val="24"/>
              </w:rPr>
            </w:pPr>
            <w:r w:rsidRPr="00E7546A">
              <w:rPr>
                <w:rFonts w:cs="Arial"/>
                <w:szCs w:val="24"/>
              </w:rPr>
              <w:t>2</w:t>
            </w:r>
          </w:p>
        </w:tc>
        <w:tc>
          <w:tcPr>
            <w:tcW w:w="7371" w:type="dxa"/>
            <w:shd w:val="clear" w:color="auto" w:fill="auto"/>
          </w:tcPr>
          <w:p w:rsidR="00A37B40" w:rsidRPr="00E7546A" w:rsidRDefault="00A37B40" w:rsidP="006140EC">
            <w:pPr>
              <w:jc w:val="center"/>
              <w:rPr>
                <w:rFonts w:cs="Arial"/>
                <w:szCs w:val="24"/>
              </w:rPr>
            </w:pPr>
            <w:r w:rsidRPr="00E7546A">
              <w:rPr>
                <w:rFonts w:cs="Arial"/>
                <w:szCs w:val="24"/>
              </w:rPr>
              <w:t>3</w:t>
            </w:r>
          </w:p>
        </w:tc>
        <w:tc>
          <w:tcPr>
            <w:tcW w:w="1276" w:type="dxa"/>
            <w:shd w:val="clear" w:color="auto" w:fill="auto"/>
          </w:tcPr>
          <w:p w:rsidR="00A37B40" w:rsidRPr="00E7546A" w:rsidRDefault="00A37B40" w:rsidP="006140EC">
            <w:pPr>
              <w:jc w:val="center"/>
              <w:rPr>
                <w:rFonts w:cs="Arial"/>
                <w:szCs w:val="24"/>
              </w:rPr>
            </w:pPr>
            <w:r w:rsidRPr="00E7546A">
              <w:rPr>
                <w:rFonts w:cs="Arial"/>
                <w:szCs w:val="24"/>
              </w:rPr>
              <w:t>4</w:t>
            </w:r>
          </w:p>
        </w:tc>
      </w:tr>
      <w:tr w:rsidR="00B06DF5" w:rsidRPr="00E7546A" w:rsidTr="001E51B3">
        <w:trPr>
          <w:trHeight w:val="560"/>
        </w:trPr>
        <w:tc>
          <w:tcPr>
            <w:tcW w:w="4077" w:type="dxa"/>
          </w:tcPr>
          <w:p w:rsidR="00753D34" w:rsidRPr="00753D34" w:rsidRDefault="00753D34" w:rsidP="00753D34">
            <w:pPr>
              <w:rPr>
                <w:rFonts w:cs="Arial"/>
                <w:b/>
                <w:bCs/>
                <w:szCs w:val="24"/>
                <w:lang w:val="id-ID"/>
              </w:rPr>
            </w:pPr>
            <w:r w:rsidRPr="00753D34">
              <w:rPr>
                <w:rFonts w:cs="Arial"/>
                <w:b/>
                <w:bCs/>
                <w:szCs w:val="24"/>
              </w:rPr>
              <w:t>1) Meningkatnya Kesejahteraan PMKS (Penyandang Masalah Kesejahteraan Sosial)</w:t>
            </w:r>
          </w:p>
          <w:p w:rsidR="00B06DF5" w:rsidRPr="00E7546A" w:rsidRDefault="00B06DF5" w:rsidP="006140EC">
            <w:pPr>
              <w:rPr>
                <w:rFonts w:cs="Arial"/>
                <w:szCs w:val="24"/>
              </w:rPr>
            </w:pPr>
          </w:p>
        </w:tc>
        <w:tc>
          <w:tcPr>
            <w:tcW w:w="3544" w:type="dxa"/>
          </w:tcPr>
          <w:p w:rsidR="00B06DF5" w:rsidRPr="00E7546A" w:rsidRDefault="005003DC" w:rsidP="006140EC">
            <w:pPr>
              <w:rPr>
                <w:rFonts w:cs="Arial"/>
                <w:lang w:val="id-ID"/>
              </w:rPr>
            </w:pPr>
            <w:r w:rsidRPr="00E7546A">
              <w:rPr>
                <w:rFonts w:cs="Arial"/>
                <w:lang w:val="id-ID"/>
              </w:rPr>
              <w:t>Jumlah Anak  dengan kasus sosial Tertangani</w:t>
            </w:r>
          </w:p>
        </w:tc>
        <w:tc>
          <w:tcPr>
            <w:tcW w:w="7371"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lang w:val="id-ID"/>
                          </w:rPr>
                          <m:t>Jumlah Anak  dengan kasus sosial Tertangani</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lang w:val="id-ID"/>
                      </w:rPr>
                      <m:t>Keseluruhan Jumlah   Anak  dengan kasus sosial</m:t>
                    </m:r>
                  </m:den>
                </m:f>
                <m:r>
                  <w:rPr>
                    <w:rFonts w:ascii="Cambria Math" w:hAnsi="Cambria Math" w:cs="Arial"/>
                    <w:szCs w:val="24"/>
                    <w:lang w:val="id-ID"/>
                  </w:rPr>
                  <m:t>×100%</m:t>
                </m:r>
              </m:oMath>
            </m:oMathPara>
          </w:p>
          <w:p w:rsidR="00B06DF5" w:rsidRPr="00E7546A" w:rsidRDefault="00B06DF5" w:rsidP="0036269C">
            <w:pPr>
              <w:rPr>
                <w:rFonts w:cs="Arial"/>
                <w:szCs w:val="24"/>
                <w:lang w:val="id-ID"/>
              </w:rPr>
            </w:pPr>
          </w:p>
        </w:tc>
        <w:tc>
          <w:tcPr>
            <w:tcW w:w="1276" w:type="dxa"/>
          </w:tcPr>
          <w:p w:rsidR="00B06DF5" w:rsidRPr="00E7546A" w:rsidRDefault="002307ED" w:rsidP="006140EC">
            <w:pPr>
              <w:rPr>
                <w:rFonts w:cs="Arial"/>
                <w:lang w:val="id-ID"/>
              </w:rPr>
            </w:pPr>
            <w:r w:rsidRPr="00E7546A">
              <w:rPr>
                <w:rFonts w:cs="Arial"/>
                <w:szCs w:val="24"/>
                <w:lang w:val="id-ID"/>
              </w:rPr>
              <w:t>Dinas Sosial</w:t>
            </w:r>
          </w:p>
        </w:tc>
      </w:tr>
      <w:tr w:rsidR="00B06DF5" w:rsidRPr="00E7546A" w:rsidTr="001E51B3">
        <w:trPr>
          <w:trHeight w:val="560"/>
        </w:trPr>
        <w:tc>
          <w:tcPr>
            <w:tcW w:w="4077" w:type="dxa"/>
          </w:tcPr>
          <w:p w:rsidR="00B06DF5" w:rsidRPr="00E7546A" w:rsidRDefault="00B06DF5" w:rsidP="006140EC">
            <w:pPr>
              <w:rPr>
                <w:rFonts w:cs="Arial"/>
                <w:szCs w:val="24"/>
              </w:rPr>
            </w:pPr>
          </w:p>
        </w:tc>
        <w:tc>
          <w:tcPr>
            <w:tcW w:w="3544" w:type="dxa"/>
          </w:tcPr>
          <w:p w:rsidR="00B06DF5" w:rsidRPr="00E7546A" w:rsidRDefault="005003DC" w:rsidP="006140EC">
            <w:pPr>
              <w:rPr>
                <w:rFonts w:cs="Arial"/>
                <w:lang w:val="id-ID"/>
              </w:rPr>
            </w:pPr>
            <w:r w:rsidRPr="00E7546A">
              <w:rPr>
                <w:rFonts w:cs="Arial"/>
                <w:lang w:val="id-ID"/>
              </w:rPr>
              <w:t>Jumlah Lansia dengan kasus sosial Tertangani</w:t>
            </w:r>
          </w:p>
        </w:tc>
        <w:tc>
          <w:tcPr>
            <w:tcW w:w="7371"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lang w:val="id-ID"/>
                          </w:rPr>
                          <m:t xml:space="preserve"> Jumlah Lansia dengan kasus sosial </m:t>
                        </m:r>
                      </m:e>
                    </m:nary>
                    <m:r>
                      <m:rPr>
                        <m:sty m:val="p"/>
                      </m:rPr>
                      <w:rPr>
                        <w:rFonts w:ascii="Cambria Math" w:hAnsi="Cambria Math" w:cs="Arial"/>
                        <w:lang w:val="id-ID"/>
                      </w:rPr>
                      <m:t>Tertangani</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lang w:val="id-ID"/>
                      </w:rPr>
                      <m:t>Jumlah seluruh Lansia dengan kasus sosial</m:t>
                    </m:r>
                  </m:den>
                </m:f>
                <m:r>
                  <w:rPr>
                    <w:rFonts w:ascii="Cambria Math" w:hAnsi="Cambria Math" w:cs="Arial"/>
                    <w:szCs w:val="24"/>
                    <w:lang w:val="id-ID"/>
                  </w:rPr>
                  <m:t>×100%</m:t>
                </m:r>
              </m:oMath>
            </m:oMathPara>
          </w:p>
          <w:p w:rsidR="00B06DF5" w:rsidRPr="00E7546A" w:rsidRDefault="00B06DF5" w:rsidP="0036269C">
            <w:pPr>
              <w:rPr>
                <w:rFonts w:cs="Arial"/>
                <w:szCs w:val="24"/>
                <w:lang w:val="id-ID"/>
              </w:rPr>
            </w:pPr>
          </w:p>
        </w:tc>
        <w:tc>
          <w:tcPr>
            <w:tcW w:w="1276" w:type="dxa"/>
          </w:tcPr>
          <w:p w:rsidR="00B06DF5" w:rsidRPr="00E7546A" w:rsidRDefault="002307ED" w:rsidP="006140EC">
            <w:pPr>
              <w:rPr>
                <w:rFonts w:cs="Arial"/>
                <w:lang w:val="id-ID"/>
              </w:rPr>
            </w:pPr>
            <w:r w:rsidRPr="00E7546A">
              <w:rPr>
                <w:rFonts w:cs="Arial"/>
                <w:szCs w:val="24"/>
                <w:lang w:val="id-ID"/>
              </w:rPr>
              <w:t>Dinas Sosial</w:t>
            </w:r>
          </w:p>
        </w:tc>
      </w:tr>
    </w:tbl>
    <w:p w:rsidR="00A37B40" w:rsidRPr="00E7546A" w:rsidRDefault="00A37B40" w:rsidP="00A37B40">
      <w:pPr>
        <w:rPr>
          <w:rFonts w:cs="Arial"/>
          <w:lang w:val="id-ID"/>
        </w:rPr>
      </w:pPr>
    </w:p>
    <w:p w:rsidR="00A37B40" w:rsidRPr="00E7546A" w:rsidRDefault="00A37B40" w:rsidP="00A37B40">
      <w:pPr>
        <w:rPr>
          <w:rFonts w:cs="Arial"/>
          <w:lang w:val="id-ID"/>
        </w:rPr>
      </w:pPr>
    </w:p>
    <w:p w:rsidR="00F261EB" w:rsidRPr="00E7546A" w:rsidRDefault="00F261EB" w:rsidP="00F261EB">
      <w:pPr>
        <w:rPr>
          <w:rFonts w:cs="Arial"/>
          <w:lang w:val="id-ID"/>
        </w:rPr>
      </w:pPr>
    </w:p>
    <w:p w:rsidR="00800857" w:rsidRPr="00E7546A" w:rsidRDefault="00800857" w:rsidP="00F261EB">
      <w:pPr>
        <w:rPr>
          <w:rFonts w:cs="Arial"/>
          <w:lang w:val="id-ID"/>
        </w:rPr>
      </w:pPr>
    </w:p>
    <w:p w:rsidR="0036269C" w:rsidRPr="00E7546A" w:rsidRDefault="0036269C" w:rsidP="00F261EB">
      <w:pPr>
        <w:rPr>
          <w:rFonts w:cs="Arial"/>
          <w:lang w:val="id-ID"/>
        </w:rPr>
      </w:pPr>
    </w:p>
    <w:p w:rsidR="0036269C" w:rsidRDefault="0036269C" w:rsidP="00F261EB">
      <w:pPr>
        <w:rPr>
          <w:rFonts w:cs="Arial"/>
          <w:lang w:val="id-ID"/>
        </w:rPr>
      </w:pPr>
    </w:p>
    <w:p w:rsidR="00570545" w:rsidRPr="00E7546A" w:rsidRDefault="00570545" w:rsidP="00F261EB">
      <w:pPr>
        <w:rPr>
          <w:rFonts w:cs="Arial"/>
          <w:lang w:val="id-ID"/>
        </w:rPr>
      </w:pPr>
    </w:p>
    <w:p w:rsidR="00F32322" w:rsidRPr="00E7546A" w:rsidRDefault="00F32322" w:rsidP="00F261EB">
      <w:pPr>
        <w:rPr>
          <w:rFonts w:cs="Arial"/>
          <w:lang w:val="id-ID"/>
        </w:rPr>
      </w:pPr>
    </w:p>
    <w:p w:rsidR="00F32322" w:rsidRPr="00E7546A" w:rsidRDefault="00F32322" w:rsidP="00F261EB">
      <w:pPr>
        <w:rPr>
          <w:rFonts w:cs="Arial"/>
          <w:lang w:val="id-ID"/>
        </w:rPr>
      </w:pPr>
    </w:p>
    <w:p w:rsidR="0036269C" w:rsidRDefault="0036269C" w:rsidP="00F261EB">
      <w:pPr>
        <w:rPr>
          <w:rFonts w:cs="Arial"/>
          <w:lang w:val="id-ID"/>
        </w:rPr>
      </w:pPr>
    </w:p>
    <w:p w:rsidR="00E77C37" w:rsidRDefault="00E77C37" w:rsidP="00F261EB">
      <w:pPr>
        <w:rPr>
          <w:rFonts w:cs="Arial"/>
          <w:lang w:val="id-ID"/>
        </w:rPr>
      </w:pPr>
    </w:p>
    <w:p w:rsidR="00E77C37" w:rsidRPr="00E7546A" w:rsidRDefault="00E77C37" w:rsidP="00F261EB">
      <w:pPr>
        <w:rPr>
          <w:rFonts w:cs="Arial"/>
          <w:lang w:val="id-ID"/>
        </w:rPr>
      </w:pPr>
    </w:p>
    <w:p w:rsidR="00A37B40" w:rsidRPr="00E7546A" w:rsidRDefault="00A37B40" w:rsidP="00A37B40">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A37B40" w:rsidRPr="00E7546A" w:rsidRDefault="00A37B40" w:rsidP="00A37B40">
      <w:pPr>
        <w:ind w:right="45"/>
        <w:jc w:val="center"/>
        <w:rPr>
          <w:rFonts w:eastAsia="Calibri" w:cs="Arial"/>
          <w:b/>
          <w:szCs w:val="24"/>
        </w:rPr>
      </w:pPr>
    </w:p>
    <w:p w:rsidR="00A37B40" w:rsidRPr="00E7546A" w:rsidRDefault="00A37B40" w:rsidP="00A37B40">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Seksi Pelayanan dan Rehabilitasi Sosial Tuna Sosial</w:t>
      </w:r>
    </w:p>
    <w:p w:rsidR="00A37B40" w:rsidRPr="00E7546A" w:rsidRDefault="00A37B40" w:rsidP="00A37B40">
      <w:pPr>
        <w:tabs>
          <w:tab w:val="left" w:pos="426"/>
          <w:tab w:val="left" w:pos="2835"/>
        </w:tabs>
        <w:spacing w:line="360" w:lineRule="auto"/>
        <w:ind w:left="2835" w:right="45" w:hanging="2835"/>
        <w:contextualSpacing/>
        <w:jc w:val="both"/>
        <w:rPr>
          <w:rFonts w:cs="Arial"/>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Pr="00E7546A">
        <w:rPr>
          <w:rFonts w:cs="Arial"/>
        </w:rPr>
        <w:t>menyusun rencana kerja dan anggaran serta kerangka acuan kerja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b. </w:t>
      </w:r>
      <w:r w:rsidR="00A37B40" w:rsidRPr="00E7546A">
        <w:rPr>
          <w:rFonts w:cs="Arial"/>
        </w:rPr>
        <w:t>menyusun program dan kegiatan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c. </w:t>
      </w:r>
      <w:r w:rsidR="00A37B40" w:rsidRPr="00E7546A">
        <w:rPr>
          <w:rFonts w:cs="Arial"/>
        </w:rPr>
        <w:t>melaksanakan kebijakan teknis penyelenggaraan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d. </w:t>
      </w:r>
      <w:r w:rsidR="00A37B40" w:rsidRPr="00E7546A">
        <w:rPr>
          <w:rFonts w:cs="Arial"/>
        </w:rPr>
        <w:t>menyusun pedoman penyelenggaraan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e. </w:t>
      </w:r>
      <w:r w:rsidR="00A37B40" w:rsidRPr="00E7546A">
        <w:rPr>
          <w:rFonts w:cs="Arial"/>
        </w:rPr>
        <w:t>memberikan bimbingan teknis penyelenggaraan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f. </w:t>
      </w:r>
      <w:r w:rsidR="00A37B40" w:rsidRPr="00E7546A">
        <w:rPr>
          <w:rFonts w:cs="Arial"/>
        </w:rPr>
        <w:t>melaksanakan pendataan, verifikasi dan validasi data penyandang tuna sosial;</w:t>
      </w:r>
    </w:p>
    <w:p w:rsidR="00A70358" w:rsidRPr="00E7546A" w:rsidRDefault="00A70358" w:rsidP="00A70358">
      <w:pPr>
        <w:tabs>
          <w:tab w:val="left" w:pos="426"/>
          <w:tab w:val="left" w:pos="2835"/>
        </w:tabs>
        <w:spacing w:line="360" w:lineRule="auto"/>
        <w:ind w:left="2835" w:right="45" w:firstLine="142"/>
        <w:contextualSpacing/>
        <w:jc w:val="both"/>
        <w:rPr>
          <w:rFonts w:cs="Arial"/>
          <w:lang w:val="id-ID"/>
        </w:rPr>
      </w:pPr>
      <w:r w:rsidRPr="00E7546A">
        <w:rPr>
          <w:rFonts w:cs="Arial"/>
          <w:lang w:val="id-ID"/>
        </w:rPr>
        <w:t xml:space="preserve">g. </w:t>
      </w:r>
      <w:r w:rsidR="00A37B40" w:rsidRPr="00E7546A">
        <w:rPr>
          <w:rFonts w:cs="Arial"/>
        </w:rPr>
        <w:t>menyusun dan pelaksanaan standar pelayanan minimal, standar pelayanan public, standar operasional dan prosedu</w:t>
      </w:r>
      <w:r w:rsidRPr="00E7546A">
        <w:rPr>
          <w:rFonts w:cs="Arial"/>
        </w:rPr>
        <w:t>r pelayanan</w:t>
      </w:r>
      <w:r w:rsidRPr="00E7546A">
        <w:rPr>
          <w:rFonts w:cs="Arial"/>
          <w:lang w:val="id-ID"/>
        </w:rPr>
        <w:t xml:space="preserve">  </w:t>
      </w:r>
    </w:p>
    <w:p w:rsidR="00A37B40" w:rsidRPr="00E7546A" w:rsidRDefault="00A70358" w:rsidP="00A70358">
      <w:pPr>
        <w:tabs>
          <w:tab w:val="left" w:pos="426"/>
          <w:tab w:val="left" w:pos="2835"/>
        </w:tabs>
        <w:spacing w:line="360" w:lineRule="auto"/>
        <w:ind w:left="2835" w:right="45" w:firstLine="142"/>
        <w:contextualSpacing/>
        <w:jc w:val="both"/>
        <w:rPr>
          <w:rFonts w:cs="Arial"/>
          <w:lang w:val="id-ID"/>
        </w:rPr>
      </w:pPr>
      <w:r w:rsidRPr="00E7546A">
        <w:rPr>
          <w:rFonts w:cs="Arial"/>
          <w:lang w:val="id-ID"/>
        </w:rPr>
        <w:t xml:space="preserve">   </w:t>
      </w:r>
      <w:r w:rsidRPr="00E7546A">
        <w:rPr>
          <w:rFonts w:cs="Arial"/>
        </w:rPr>
        <w:t>dan</w:t>
      </w:r>
      <w:r w:rsidRPr="00E7546A">
        <w:rPr>
          <w:rFonts w:cs="Arial"/>
          <w:lang w:val="id-ID"/>
        </w:rPr>
        <w:t xml:space="preserve"> </w:t>
      </w:r>
      <w:r w:rsidR="00A37B40" w:rsidRPr="00E7546A">
        <w:rPr>
          <w:rFonts w:cs="Arial"/>
        </w:rPr>
        <w:t>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h. </w:t>
      </w:r>
      <w:r w:rsidR="00A37B40" w:rsidRPr="00E7546A">
        <w:rPr>
          <w:rFonts w:cs="Arial"/>
        </w:rPr>
        <w:t>melaksanakan pengembangan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i. </w:t>
      </w:r>
      <w:r w:rsidR="00A37B40" w:rsidRPr="00E7546A">
        <w:rPr>
          <w:rFonts w:cs="Arial"/>
        </w:rPr>
        <w:t>melaksanakan monitoring, evaluasi serta pelaporan pelaksanaan pelayanan dan rehabilitasi sosial bagi penyandang tuna sosial;</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j. </w:t>
      </w:r>
      <w:r w:rsidR="00A37B40" w:rsidRPr="00E7546A">
        <w:rPr>
          <w:rFonts w:cs="Arial"/>
        </w:rPr>
        <w:t>memberikan pertimbangan dan saran kepada Kepala Bidang Pelayanan dan Rehabilitasi Sosial sesuai dengan tugasnya;</w:t>
      </w:r>
    </w:p>
    <w:p w:rsidR="00A37B40" w:rsidRPr="00E7546A" w:rsidRDefault="00A70358" w:rsidP="00B5359C">
      <w:pPr>
        <w:tabs>
          <w:tab w:val="left" w:pos="426"/>
          <w:tab w:val="left" w:pos="2835"/>
        </w:tabs>
        <w:spacing w:line="360" w:lineRule="auto"/>
        <w:ind w:left="2835" w:right="45" w:firstLine="142"/>
        <w:contextualSpacing/>
        <w:jc w:val="both"/>
        <w:rPr>
          <w:rFonts w:cs="Arial"/>
          <w:lang w:val="id-ID"/>
        </w:rPr>
      </w:pPr>
      <w:r w:rsidRPr="00E7546A">
        <w:rPr>
          <w:rFonts w:cs="Arial"/>
          <w:lang w:val="id-ID"/>
        </w:rPr>
        <w:t xml:space="preserve">k. </w:t>
      </w:r>
      <w:r w:rsidR="00A37B40" w:rsidRPr="00E7546A">
        <w:rPr>
          <w:rFonts w:cs="Arial"/>
        </w:rPr>
        <w:t>melaksanakan tugas-tugas lain yang diberikan oleh Kepala Bidang Pelayanan dan Rehabilitasi Sosial.</w:t>
      </w: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eastAsia="Calibri" w:cs="Arial"/>
          <w:szCs w:val="24"/>
          <w:lang w:val="id-ID"/>
        </w:rPr>
      </w:pPr>
    </w:p>
    <w:tbl>
      <w:tblPr>
        <w:tblStyle w:val="TableGrid"/>
        <w:tblW w:w="16268" w:type="dxa"/>
        <w:tblLayout w:type="fixed"/>
        <w:tblLook w:val="04A0" w:firstRow="1" w:lastRow="0" w:firstColumn="1" w:lastColumn="0" w:noHBand="0" w:noVBand="1"/>
      </w:tblPr>
      <w:tblGrid>
        <w:gridCol w:w="4077"/>
        <w:gridCol w:w="3544"/>
        <w:gridCol w:w="7229"/>
        <w:gridCol w:w="1418"/>
      </w:tblGrid>
      <w:tr w:rsidR="00A37B40" w:rsidRPr="00E7546A" w:rsidTr="007B5D54">
        <w:tc>
          <w:tcPr>
            <w:tcW w:w="4077"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229"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Penjelasan / Formulasi Penghitungan</w:t>
            </w:r>
          </w:p>
        </w:tc>
        <w:tc>
          <w:tcPr>
            <w:tcW w:w="1418"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Sumber Data</w:t>
            </w:r>
          </w:p>
        </w:tc>
      </w:tr>
      <w:tr w:rsidR="00A37B40" w:rsidRPr="00E7546A" w:rsidTr="007B5D54">
        <w:tc>
          <w:tcPr>
            <w:tcW w:w="4077" w:type="dxa"/>
            <w:shd w:val="clear" w:color="auto" w:fill="auto"/>
          </w:tcPr>
          <w:p w:rsidR="00A37B40" w:rsidRPr="00E7546A" w:rsidRDefault="00A37B40" w:rsidP="006140EC">
            <w:pPr>
              <w:jc w:val="center"/>
              <w:rPr>
                <w:rFonts w:cs="Arial"/>
                <w:szCs w:val="24"/>
              </w:rPr>
            </w:pPr>
            <w:r w:rsidRPr="00E7546A">
              <w:rPr>
                <w:rFonts w:cs="Arial"/>
                <w:szCs w:val="24"/>
              </w:rPr>
              <w:t>1</w:t>
            </w:r>
          </w:p>
        </w:tc>
        <w:tc>
          <w:tcPr>
            <w:tcW w:w="3544" w:type="dxa"/>
            <w:shd w:val="clear" w:color="auto" w:fill="auto"/>
          </w:tcPr>
          <w:p w:rsidR="00A37B40" w:rsidRPr="00E7546A" w:rsidRDefault="00A37B40" w:rsidP="006140EC">
            <w:pPr>
              <w:jc w:val="center"/>
              <w:rPr>
                <w:rFonts w:cs="Arial"/>
                <w:szCs w:val="24"/>
              </w:rPr>
            </w:pPr>
            <w:r w:rsidRPr="00E7546A">
              <w:rPr>
                <w:rFonts w:cs="Arial"/>
                <w:szCs w:val="24"/>
              </w:rPr>
              <w:t>2</w:t>
            </w:r>
          </w:p>
        </w:tc>
        <w:tc>
          <w:tcPr>
            <w:tcW w:w="7229" w:type="dxa"/>
            <w:shd w:val="clear" w:color="auto" w:fill="auto"/>
          </w:tcPr>
          <w:p w:rsidR="00A37B40" w:rsidRPr="00E7546A" w:rsidRDefault="00A37B40" w:rsidP="006140EC">
            <w:pPr>
              <w:jc w:val="center"/>
              <w:rPr>
                <w:rFonts w:cs="Arial"/>
                <w:szCs w:val="24"/>
              </w:rPr>
            </w:pPr>
            <w:r w:rsidRPr="00E7546A">
              <w:rPr>
                <w:rFonts w:cs="Arial"/>
                <w:szCs w:val="24"/>
              </w:rPr>
              <w:t>3</w:t>
            </w:r>
          </w:p>
        </w:tc>
        <w:tc>
          <w:tcPr>
            <w:tcW w:w="1418" w:type="dxa"/>
            <w:shd w:val="clear" w:color="auto" w:fill="auto"/>
          </w:tcPr>
          <w:p w:rsidR="00A37B40" w:rsidRPr="00E7546A" w:rsidRDefault="00A37B40" w:rsidP="006140EC">
            <w:pPr>
              <w:jc w:val="center"/>
              <w:rPr>
                <w:rFonts w:cs="Arial"/>
                <w:szCs w:val="24"/>
              </w:rPr>
            </w:pPr>
            <w:r w:rsidRPr="00E7546A">
              <w:rPr>
                <w:rFonts w:cs="Arial"/>
                <w:szCs w:val="24"/>
              </w:rPr>
              <w:t>4</w:t>
            </w:r>
          </w:p>
        </w:tc>
      </w:tr>
      <w:tr w:rsidR="005003DC" w:rsidRPr="00E7546A" w:rsidTr="007B5D54">
        <w:tc>
          <w:tcPr>
            <w:tcW w:w="4077" w:type="dxa"/>
            <w:shd w:val="clear" w:color="auto" w:fill="auto"/>
          </w:tcPr>
          <w:p w:rsidR="00753D34" w:rsidRPr="00753D34" w:rsidRDefault="00753D34" w:rsidP="00753D34">
            <w:pPr>
              <w:rPr>
                <w:rFonts w:cs="Arial"/>
                <w:b/>
                <w:bCs/>
                <w:szCs w:val="24"/>
                <w:lang w:val="id-ID"/>
              </w:rPr>
            </w:pPr>
            <w:r w:rsidRPr="00753D34">
              <w:rPr>
                <w:rFonts w:cs="Arial"/>
                <w:b/>
                <w:bCs/>
                <w:szCs w:val="24"/>
              </w:rPr>
              <w:t>Meningkatnya Kesejahteraan PMKS (Penyandang Masalah Kesejahteraan Sosial)</w:t>
            </w:r>
          </w:p>
          <w:p w:rsidR="005003DC" w:rsidRPr="00E7546A" w:rsidRDefault="005003DC">
            <w:pPr>
              <w:rPr>
                <w:rFonts w:cs="Arial"/>
                <w:szCs w:val="24"/>
              </w:rPr>
            </w:pPr>
          </w:p>
        </w:tc>
        <w:tc>
          <w:tcPr>
            <w:tcW w:w="3544" w:type="dxa"/>
            <w:shd w:val="clear" w:color="auto" w:fill="auto"/>
          </w:tcPr>
          <w:p w:rsidR="005003DC" w:rsidRPr="00E7546A" w:rsidRDefault="005003DC">
            <w:pPr>
              <w:rPr>
                <w:rFonts w:cs="Arial"/>
                <w:color w:val="000000"/>
                <w:szCs w:val="24"/>
              </w:rPr>
            </w:pPr>
            <w:r w:rsidRPr="00E7546A">
              <w:rPr>
                <w:rFonts w:cs="Arial"/>
                <w:color w:val="000000"/>
              </w:rPr>
              <w:t>Jumlah PMKS yang tersosialisasi penanganan PMKS</w:t>
            </w:r>
          </w:p>
        </w:tc>
        <w:tc>
          <w:tcPr>
            <w:tcW w:w="7229" w:type="dxa"/>
            <w:shd w:val="clear" w:color="auto" w:fill="auto"/>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PMKS yang tersosialisasi penanganan PMKS </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PMKS secara keseluruhan</m:t>
                    </m:r>
                  </m:den>
                </m:f>
                <m:r>
                  <w:rPr>
                    <w:rFonts w:ascii="Cambria Math" w:hAnsi="Cambria Math" w:cs="Arial"/>
                    <w:szCs w:val="24"/>
                    <w:lang w:val="id-ID"/>
                  </w:rPr>
                  <m:t>×100%</m:t>
                </m:r>
              </m:oMath>
            </m:oMathPara>
          </w:p>
          <w:p w:rsidR="005003DC" w:rsidRPr="00E7546A" w:rsidRDefault="005003DC" w:rsidP="00795441">
            <w:pPr>
              <w:rPr>
                <w:rFonts w:cs="Arial"/>
                <w:szCs w:val="24"/>
                <w:lang w:val="id-ID"/>
              </w:rPr>
            </w:pPr>
          </w:p>
        </w:tc>
        <w:tc>
          <w:tcPr>
            <w:tcW w:w="1418" w:type="dxa"/>
            <w:shd w:val="clear" w:color="auto" w:fill="auto"/>
          </w:tcPr>
          <w:p w:rsidR="005003DC" w:rsidRPr="00E7546A" w:rsidRDefault="002307ED">
            <w:pPr>
              <w:rPr>
                <w:rFonts w:cs="Arial"/>
                <w:color w:val="000000"/>
                <w:szCs w:val="24"/>
              </w:rPr>
            </w:pPr>
            <w:r w:rsidRPr="00E7546A">
              <w:rPr>
                <w:rFonts w:cs="Arial"/>
                <w:szCs w:val="24"/>
                <w:lang w:val="id-ID"/>
              </w:rPr>
              <w:t>Dinas Sosial</w:t>
            </w:r>
          </w:p>
        </w:tc>
      </w:tr>
      <w:tr w:rsidR="005003DC" w:rsidRPr="00E7546A" w:rsidTr="007B5D54">
        <w:tc>
          <w:tcPr>
            <w:tcW w:w="4077" w:type="dxa"/>
            <w:shd w:val="clear" w:color="auto" w:fill="auto"/>
          </w:tcPr>
          <w:p w:rsidR="005003DC" w:rsidRPr="00E7546A" w:rsidRDefault="005003DC">
            <w:pPr>
              <w:rPr>
                <w:rFonts w:cs="Arial"/>
                <w:szCs w:val="24"/>
              </w:rPr>
            </w:pPr>
            <w:r w:rsidRPr="00E7546A">
              <w:rPr>
                <w:rFonts w:cs="Arial"/>
              </w:rPr>
              <w:t> </w:t>
            </w:r>
          </w:p>
        </w:tc>
        <w:tc>
          <w:tcPr>
            <w:tcW w:w="3544" w:type="dxa"/>
            <w:shd w:val="clear" w:color="auto" w:fill="auto"/>
          </w:tcPr>
          <w:p w:rsidR="005003DC" w:rsidRPr="00E7546A" w:rsidRDefault="005003DC">
            <w:pPr>
              <w:rPr>
                <w:rFonts w:cs="Arial"/>
                <w:color w:val="000000"/>
                <w:szCs w:val="24"/>
              </w:rPr>
            </w:pPr>
            <w:r w:rsidRPr="00E7546A">
              <w:rPr>
                <w:rFonts w:cs="Arial"/>
                <w:color w:val="000000"/>
              </w:rPr>
              <w:t>Jumlah Tuna Sosial yang ditangani</w:t>
            </w:r>
          </w:p>
        </w:tc>
        <w:tc>
          <w:tcPr>
            <w:tcW w:w="7229" w:type="dxa"/>
            <w:shd w:val="clear" w:color="auto" w:fill="auto"/>
          </w:tcPr>
          <w:p w:rsidR="00F676BB" w:rsidRPr="00E7546A" w:rsidRDefault="005003DC" w:rsidP="00F676BB">
            <w:pPr>
              <w:rPr>
                <w:rFonts w:cs="Arial"/>
                <w:szCs w:val="24"/>
                <w:lang w:val="id-ID"/>
              </w:rPr>
            </w:pPr>
            <w:r w:rsidRPr="00E7546A">
              <w:rPr>
                <w:rFonts w:cs="Arial"/>
              </w:rPr>
              <w:t> </w:t>
            </w:r>
            <m:oMath>
              <m:r>
                <m:rPr>
                  <m:sty m:val="p"/>
                </m:rPr>
                <w:rPr>
                  <w:rFonts w:ascii="Cambria Math" w:hAnsi="Cambria Math" w:cs="Arial"/>
                  <w:szCs w:val="24"/>
                  <w:lang w:val="id-ID"/>
                </w:rPr>
                <w:br/>
              </m:r>
            </m:oMath>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Tuna Sosial </m:t>
                        </m:r>
                      </m:e>
                    </m:nary>
                    <m:r>
                      <m:rPr>
                        <m:sty m:val="p"/>
                      </m:rPr>
                      <w:rPr>
                        <w:rFonts w:ascii="Cambria Math" w:hAnsi="Cambria Math" w:cs="Arial"/>
                        <w:color w:val="000000"/>
                      </w:rPr>
                      <m:t>ditangani</m:t>
                    </m:r>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Tuna Sosial </m:t>
                        </m:r>
                      </m:e>
                    </m:nary>
                    <m:r>
                      <m:rPr>
                        <m:sty m:val="p"/>
                      </m:rPr>
                      <w:rPr>
                        <w:rFonts w:ascii="Cambria Math" w:hAnsi="Cambria Math" w:cs="Arial"/>
                        <w:szCs w:val="24"/>
                        <w:lang w:val="id-ID"/>
                      </w:rPr>
                      <m:t>keseluruhan</m:t>
                    </m:r>
                  </m:den>
                </m:f>
                <m:r>
                  <w:rPr>
                    <w:rFonts w:ascii="Cambria Math" w:hAnsi="Cambria Math" w:cs="Arial"/>
                    <w:szCs w:val="24"/>
                    <w:lang w:val="id-ID"/>
                  </w:rPr>
                  <m:t>×100%</m:t>
                </m:r>
              </m:oMath>
            </m:oMathPara>
          </w:p>
          <w:p w:rsidR="005003DC" w:rsidRPr="00E7546A" w:rsidRDefault="005003DC">
            <w:pPr>
              <w:rPr>
                <w:rFonts w:cs="Arial"/>
                <w:szCs w:val="24"/>
              </w:rPr>
            </w:pPr>
          </w:p>
        </w:tc>
        <w:tc>
          <w:tcPr>
            <w:tcW w:w="1418" w:type="dxa"/>
            <w:shd w:val="clear" w:color="auto" w:fill="auto"/>
          </w:tcPr>
          <w:p w:rsidR="005003DC" w:rsidRPr="00E7546A" w:rsidRDefault="002307ED">
            <w:pPr>
              <w:rPr>
                <w:rFonts w:cs="Arial"/>
                <w:color w:val="000000"/>
                <w:szCs w:val="24"/>
              </w:rPr>
            </w:pPr>
            <w:r w:rsidRPr="00E7546A">
              <w:rPr>
                <w:rFonts w:cs="Arial"/>
                <w:szCs w:val="24"/>
                <w:lang w:val="id-ID"/>
              </w:rPr>
              <w:t>Dinas Sosial</w:t>
            </w:r>
          </w:p>
        </w:tc>
      </w:tr>
    </w:tbl>
    <w:p w:rsidR="00A37B40" w:rsidRPr="00E7546A" w:rsidRDefault="00A37B40"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B8203F" w:rsidRPr="00E7546A" w:rsidRDefault="00B8203F"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A37B40" w:rsidRPr="00E7546A" w:rsidRDefault="00A37B40" w:rsidP="00A37B40">
      <w:pPr>
        <w:rPr>
          <w:rFonts w:cs="Arial"/>
          <w:lang w:val="id-ID"/>
        </w:rPr>
      </w:pPr>
    </w:p>
    <w:p w:rsidR="00A37B40" w:rsidRPr="00E7546A" w:rsidRDefault="00A37B40" w:rsidP="00A37B40">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A37B40" w:rsidRPr="00E7546A" w:rsidRDefault="00A37B40" w:rsidP="00A37B40">
      <w:pPr>
        <w:ind w:right="45"/>
        <w:jc w:val="center"/>
        <w:rPr>
          <w:rFonts w:eastAsia="Calibri" w:cs="Arial"/>
          <w:b/>
          <w:szCs w:val="24"/>
        </w:rPr>
      </w:pPr>
    </w:p>
    <w:p w:rsidR="00A37B40" w:rsidRPr="00E7546A" w:rsidRDefault="00A37B40" w:rsidP="00A37B40">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Seksi Pelayanan dan Rehabilitasi Sosial Penyandang Disabilitas</w:t>
      </w:r>
    </w:p>
    <w:p w:rsidR="00A37B40" w:rsidRPr="00E7546A" w:rsidRDefault="00A37B40" w:rsidP="00A37B40">
      <w:pPr>
        <w:tabs>
          <w:tab w:val="left" w:pos="426"/>
          <w:tab w:val="left" w:pos="2835"/>
        </w:tabs>
        <w:spacing w:line="360" w:lineRule="auto"/>
        <w:ind w:left="2835" w:right="45" w:hanging="2835"/>
        <w:contextualSpacing/>
        <w:jc w:val="both"/>
        <w:rPr>
          <w:rFonts w:cs="Arial"/>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Pr="00E7546A">
        <w:rPr>
          <w:rFonts w:cs="Arial"/>
        </w:rPr>
        <w:t>menyusun rencana kerja dan anggaran serta kerangka acuan kerja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b. </w:t>
      </w:r>
      <w:r w:rsidR="00A37B40" w:rsidRPr="00E7546A">
        <w:rPr>
          <w:rFonts w:cs="Arial"/>
        </w:rPr>
        <w:t>menyusun program dan kegiatan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c. </w:t>
      </w:r>
      <w:r w:rsidR="00A37B40" w:rsidRPr="00E7546A">
        <w:rPr>
          <w:rFonts w:cs="Arial"/>
        </w:rPr>
        <w:t>melaksanakan kebijakan teknis penyelenggaraan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d. </w:t>
      </w:r>
      <w:r w:rsidR="00A37B40" w:rsidRPr="00E7546A">
        <w:rPr>
          <w:rFonts w:cs="Arial"/>
        </w:rPr>
        <w:t>menyusun pedoman penyelenggaraan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e. </w:t>
      </w:r>
      <w:r w:rsidR="00A37B40" w:rsidRPr="00E7546A">
        <w:rPr>
          <w:rFonts w:cs="Arial"/>
        </w:rPr>
        <w:t>memberikan bimbingan teknis penyelenggaraan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f. </w:t>
      </w:r>
      <w:r w:rsidR="00A37B40" w:rsidRPr="00E7546A">
        <w:rPr>
          <w:rFonts w:cs="Arial"/>
        </w:rPr>
        <w:t>melaksanakan pendataan, verifikasi dan validasi data penyandang disabilitas;</w:t>
      </w:r>
    </w:p>
    <w:p w:rsidR="00A37B40" w:rsidRPr="00E7546A" w:rsidRDefault="00A70358" w:rsidP="00A70358">
      <w:pPr>
        <w:tabs>
          <w:tab w:val="left" w:pos="426"/>
          <w:tab w:val="left" w:pos="2835"/>
        </w:tabs>
        <w:spacing w:line="360" w:lineRule="auto"/>
        <w:ind w:left="2977" w:right="45"/>
        <w:contextualSpacing/>
        <w:jc w:val="both"/>
        <w:rPr>
          <w:rFonts w:cs="Arial"/>
          <w:lang w:val="id-ID"/>
        </w:rPr>
      </w:pPr>
      <w:r w:rsidRPr="00E7546A">
        <w:rPr>
          <w:rFonts w:cs="Arial"/>
          <w:lang w:val="id-ID"/>
        </w:rPr>
        <w:t xml:space="preserve">g. </w:t>
      </w:r>
      <w:r w:rsidR="00A37B40" w:rsidRPr="00E7546A">
        <w:rPr>
          <w:rFonts w:cs="Arial"/>
        </w:rPr>
        <w:t>menyusun dan pelaksanaan standar pelayanan minimal, standar pelayanan publik, standar ope</w:t>
      </w:r>
      <w:r w:rsidRPr="00E7546A">
        <w:rPr>
          <w:rFonts w:cs="Arial"/>
        </w:rPr>
        <w:t>rasional dan prosedur pelayanan</w:t>
      </w:r>
      <w:r w:rsidRPr="00E7546A">
        <w:rPr>
          <w:rFonts w:cs="Arial"/>
          <w:lang w:val="id-ID"/>
        </w:rPr>
        <w:t xml:space="preserve">   d</w:t>
      </w:r>
      <w:r w:rsidR="00A37B40" w:rsidRPr="00E7546A">
        <w:rPr>
          <w:rFonts w:cs="Arial"/>
        </w:rPr>
        <w:t>an rehabilitasi sosial bagi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h. </w:t>
      </w:r>
      <w:r w:rsidR="00A37B40" w:rsidRPr="00E7546A">
        <w:rPr>
          <w:rFonts w:cs="Arial"/>
        </w:rPr>
        <w:t>melaksanakan pengembangan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i. m</w:t>
      </w:r>
      <w:r w:rsidR="00A37B40" w:rsidRPr="00E7546A">
        <w:rPr>
          <w:rFonts w:cs="Arial"/>
        </w:rPr>
        <w:t>elaksanakan monitoring, evaluasi serta pelaporan pelaksanaan pelayanan dan rehabilitasi sosial bagi penyandang disabilitas;</w:t>
      </w:r>
    </w:p>
    <w:p w:rsidR="00A37B40"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g. </w:t>
      </w:r>
      <w:r w:rsidR="00A37B40" w:rsidRPr="00E7546A">
        <w:rPr>
          <w:rFonts w:cs="Arial"/>
        </w:rPr>
        <w:t>memberikan pertimbangan dan saran kepada Kepala Bidang Pelayanan dan Rehabilitasi Sosial sesuai dengan tugasnya;</w:t>
      </w:r>
    </w:p>
    <w:p w:rsidR="00A37B40" w:rsidRPr="00E7546A" w:rsidRDefault="00A70358" w:rsidP="00B5359C">
      <w:pPr>
        <w:tabs>
          <w:tab w:val="left" w:pos="426"/>
          <w:tab w:val="left" w:pos="2835"/>
        </w:tabs>
        <w:spacing w:line="360" w:lineRule="auto"/>
        <w:ind w:left="2835" w:right="45" w:firstLine="142"/>
        <w:contextualSpacing/>
        <w:jc w:val="both"/>
        <w:rPr>
          <w:rFonts w:cs="Arial"/>
          <w:lang w:val="id-ID"/>
        </w:rPr>
      </w:pPr>
      <w:r w:rsidRPr="00E7546A">
        <w:rPr>
          <w:rFonts w:cs="Arial"/>
          <w:lang w:val="id-ID"/>
        </w:rPr>
        <w:t xml:space="preserve">h. </w:t>
      </w:r>
      <w:r w:rsidR="00A37B40" w:rsidRPr="00E7546A">
        <w:rPr>
          <w:rFonts w:cs="Arial"/>
        </w:rPr>
        <w:t>melaksanakan tugas-tugas lain yang diberikan oleh Kepala Bidang Pelayanan dan Rehabilitasi Sosial.</w:t>
      </w: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p w:rsidR="00D45A34" w:rsidRPr="00E7546A" w:rsidRDefault="00D45A34" w:rsidP="00B5359C">
      <w:pPr>
        <w:tabs>
          <w:tab w:val="left" w:pos="426"/>
          <w:tab w:val="left" w:pos="2835"/>
        </w:tabs>
        <w:spacing w:line="360" w:lineRule="auto"/>
        <w:ind w:left="2835" w:right="45" w:firstLine="142"/>
        <w:contextualSpacing/>
        <w:jc w:val="both"/>
        <w:rPr>
          <w:rFonts w:cs="Arial"/>
          <w:lang w:val="id-ID"/>
        </w:rPr>
      </w:pPr>
    </w:p>
    <w:tbl>
      <w:tblPr>
        <w:tblStyle w:val="TableGrid"/>
        <w:tblW w:w="16268" w:type="dxa"/>
        <w:tblLayout w:type="fixed"/>
        <w:tblLook w:val="04A0" w:firstRow="1" w:lastRow="0" w:firstColumn="1" w:lastColumn="0" w:noHBand="0" w:noVBand="1"/>
      </w:tblPr>
      <w:tblGrid>
        <w:gridCol w:w="4077"/>
        <w:gridCol w:w="3544"/>
        <w:gridCol w:w="7371"/>
        <w:gridCol w:w="1276"/>
      </w:tblGrid>
      <w:tr w:rsidR="00A37B40" w:rsidRPr="00E7546A" w:rsidTr="00A96975">
        <w:tc>
          <w:tcPr>
            <w:tcW w:w="4077" w:type="dxa"/>
            <w:shd w:val="clear" w:color="auto" w:fill="auto"/>
            <w:vAlign w:val="center"/>
          </w:tcPr>
          <w:p w:rsidR="00A37B40" w:rsidRPr="00E7546A" w:rsidRDefault="00800857" w:rsidP="006140EC">
            <w:pPr>
              <w:spacing w:before="240"/>
              <w:jc w:val="center"/>
              <w:rPr>
                <w:rFonts w:cs="Arial"/>
                <w:b/>
                <w:szCs w:val="24"/>
                <w:lang w:val="id-ID"/>
              </w:rPr>
            </w:pPr>
            <w:r w:rsidRPr="00E7546A">
              <w:rPr>
                <w:rFonts w:eastAsia="Calibri" w:cs="Arial"/>
                <w:szCs w:val="24"/>
                <w:lang w:val="id-ID"/>
              </w:rPr>
              <w:lastRenderedPageBreak/>
              <w:t xml:space="preserve">:     </w:t>
            </w:r>
            <w:r w:rsidR="00A37B40" w:rsidRPr="00E7546A">
              <w:rPr>
                <w:rFonts w:cs="Arial"/>
                <w:b/>
                <w:szCs w:val="24"/>
                <w:lang w:val="id-ID"/>
              </w:rPr>
              <w:t>Sasaran/</w:t>
            </w:r>
            <w:r w:rsidR="00A37B40" w:rsidRPr="00E7546A">
              <w:rPr>
                <w:rFonts w:cs="Arial"/>
                <w:b/>
                <w:szCs w:val="24"/>
              </w:rPr>
              <w:t xml:space="preserve">Kinerja </w:t>
            </w:r>
            <w:r w:rsidR="00A37B40" w:rsidRPr="00E7546A">
              <w:rPr>
                <w:rFonts w:cs="Arial"/>
                <w:b/>
                <w:szCs w:val="24"/>
                <w:lang w:val="id-ID"/>
              </w:rPr>
              <w:t>Utama</w:t>
            </w:r>
          </w:p>
        </w:tc>
        <w:tc>
          <w:tcPr>
            <w:tcW w:w="3544"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371"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Penjelasan / Formulasi Penghitungan</w:t>
            </w:r>
          </w:p>
        </w:tc>
        <w:tc>
          <w:tcPr>
            <w:tcW w:w="1276"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Sumber Data</w:t>
            </w:r>
          </w:p>
        </w:tc>
      </w:tr>
      <w:tr w:rsidR="00A37B40" w:rsidRPr="00E7546A" w:rsidTr="00A96975">
        <w:tc>
          <w:tcPr>
            <w:tcW w:w="4077" w:type="dxa"/>
            <w:shd w:val="clear" w:color="auto" w:fill="auto"/>
          </w:tcPr>
          <w:p w:rsidR="00A37B40" w:rsidRPr="00E7546A" w:rsidRDefault="00A37B40" w:rsidP="006140EC">
            <w:pPr>
              <w:jc w:val="center"/>
              <w:rPr>
                <w:rFonts w:cs="Arial"/>
                <w:szCs w:val="24"/>
              </w:rPr>
            </w:pPr>
            <w:r w:rsidRPr="00E7546A">
              <w:rPr>
                <w:rFonts w:cs="Arial"/>
                <w:szCs w:val="24"/>
              </w:rPr>
              <w:t>1</w:t>
            </w:r>
          </w:p>
        </w:tc>
        <w:tc>
          <w:tcPr>
            <w:tcW w:w="3544" w:type="dxa"/>
            <w:shd w:val="clear" w:color="auto" w:fill="auto"/>
          </w:tcPr>
          <w:p w:rsidR="00A37B40" w:rsidRPr="00E7546A" w:rsidRDefault="00A37B40" w:rsidP="006140EC">
            <w:pPr>
              <w:jc w:val="center"/>
              <w:rPr>
                <w:rFonts w:cs="Arial"/>
                <w:szCs w:val="24"/>
              </w:rPr>
            </w:pPr>
            <w:r w:rsidRPr="00E7546A">
              <w:rPr>
                <w:rFonts w:cs="Arial"/>
                <w:szCs w:val="24"/>
              </w:rPr>
              <w:t>2</w:t>
            </w:r>
          </w:p>
        </w:tc>
        <w:tc>
          <w:tcPr>
            <w:tcW w:w="7371" w:type="dxa"/>
            <w:shd w:val="clear" w:color="auto" w:fill="auto"/>
          </w:tcPr>
          <w:p w:rsidR="00A37B40" w:rsidRPr="00E7546A" w:rsidRDefault="00A37B40" w:rsidP="006140EC">
            <w:pPr>
              <w:jc w:val="center"/>
              <w:rPr>
                <w:rFonts w:cs="Arial"/>
                <w:szCs w:val="24"/>
              </w:rPr>
            </w:pPr>
            <w:r w:rsidRPr="00E7546A">
              <w:rPr>
                <w:rFonts w:cs="Arial"/>
                <w:szCs w:val="24"/>
              </w:rPr>
              <w:t>3</w:t>
            </w:r>
          </w:p>
        </w:tc>
        <w:tc>
          <w:tcPr>
            <w:tcW w:w="1276" w:type="dxa"/>
            <w:shd w:val="clear" w:color="auto" w:fill="auto"/>
          </w:tcPr>
          <w:p w:rsidR="00A37B40" w:rsidRPr="00E7546A" w:rsidRDefault="00A37B40" w:rsidP="006140EC">
            <w:pPr>
              <w:jc w:val="center"/>
              <w:rPr>
                <w:rFonts w:cs="Arial"/>
                <w:szCs w:val="24"/>
              </w:rPr>
            </w:pPr>
            <w:r w:rsidRPr="00E7546A">
              <w:rPr>
                <w:rFonts w:cs="Arial"/>
                <w:szCs w:val="24"/>
              </w:rPr>
              <w:t>4</w:t>
            </w:r>
          </w:p>
        </w:tc>
      </w:tr>
      <w:tr w:rsidR="00231747" w:rsidRPr="00E7546A" w:rsidTr="00A96975">
        <w:trPr>
          <w:trHeight w:val="560"/>
        </w:trPr>
        <w:tc>
          <w:tcPr>
            <w:tcW w:w="4077" w:type="dxa"/>
          </w:tcPr>
          <w:p w:rsidR="00753D34" w:rsidRPr="00753D34" w:rsidRDefault="00753D34" w:rsidP="00753D34">
            <w:pPr>
              <w:rPr>
                <w:rFonts w:cs="Arial"/>
                <w:b/>
                <w:bCs/>
                <w:szCs w:val="24"/>
                <w:lang w:val="id-ID"/>
              </w:rPr>
            </w:pPr>
            <w:r w:rsidRPr="00753D34">
              <w:rPr>
                <w:rFonts w:cs="Arial"/>
                <w:b/>
                <w:bCs/>
                <w:szCs w:val="24"/>
              </w:rPr>
              <w:t>Meningkatnya Kesejahteraan PMKS (Penyandang Masalah Kesejahteraan Sosial)</w:t>
            </w:r>
          </w:p>
          <w:p w:rsidR="00231747" w:rsidRPr="00E7546A" w:rsidRDefault="00231747">
            <w:pPr>
              <w:rPr>
                <w:rFonts w:cs="Arial"/>
                <w:szCs w:val="24"/>
              </w:rPr>
            </w:pPr>
          </w:p>
        </w:tc>
        <w:tc>
          <w:tcPr>
            <w:tcW w:w="3544" w:type="dxa"/>
          </w:tcPr>
          <w:p w:rsidR="00231747" w:rsidRPr="00E7546A" w:rsidRDefault="00231747">
            <w:pPr>
              <w:rPr>
                <w:rFonts w:cs="Arial"/>
                <w:color w:val="000000"/>
                <w:szCs w:val="24"/>
              </w:rPr>
            </w:pPr>
            <w:r w:rsidRPr="00E7546A">
              <w:rPr>
                <w:rFonts w:cs="Arial"/>
                <w:color w:val="000000"/>
              </w:rPr>
              <w:t>Jumlah Penyandang Disabilitas yang tertangani</w:t>
            </w:r>
          </w:p>
        </w:tc>
        <w:tc>
          <w:tcPr>
            <w:tcW w:w="7371"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Penyandang Disabilitas yang tertangani</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Penyandang Disabilitas </m:t>
                    </m:r>
                  </m:den>
                </m:f>
                <m:r>
                  <w:rPr>
                    <w:rFonts w:ascii="Cambria Math" w:hAnsi="Cambria Math" w:cs="Arial"/>
                    <w:szCs w:val="24"/>
                    <w:lang w:val="id-ID"/>
                  </w:rPr>
                  <m:t>×100%</m:t>
                </m:r>
              </m:oMath>
            </m:oMathPara>
          </w:p>
          <w:p w:rsidR="00231747" w:rsidRPr="00E7546A" w:rsidRDefault="00231747" w:rsidP="006140EC">
            <w:pPr>
              <w:rPr>
                <w:rFonts w:cs="Arial"/>
                <w:szCs w:val="24"/>
                <w:lang w:val="id-ID"/>
              </w:rPr>
            </w:pPr>
          </w:p>
        </w:tc>
        <w:tc>
          <w:tcPr>
            <w:tcW w:w="1276" w:type="dxa"/>
          </w:tcPr>
          <w:p w:rsidR="00231747" w:rsidRPr="00E7546A" w:rsidRDefault="002307ED" w:rsidP="006140EC">
            <w:pPr>
              <w:rPr>
                <w:rFonts w:cs="Arial"/>
                <w:lang w:val="id-ID"/>
              </w:rPr>
            </w:pPr>
            <w:r w:rsidRPr="00E7546A">
              <w:rPr>
                <w:rFonts w:cs="Arial"/>
                <w:szCs w:val="24"/>
                <w:lang w:val="id-ID"/>
              </w:rPr>
              <w:t>Dinas Sosial</w:t>
            </w:r>
          </w:p>
        </w:tc>
      </w:tr>
    </w:tbl>
    <w:p w:rsidR="00A37B40" w:rsidRPr="00E7546A" w:rsidRDefault="00A37B40" w:rsidP="00A37B40">
      <w:pPr>
        <w:rPr>
          <w:rFonts w:cs="Arial"/>
          <w:lang w:val="id-ID"/>
        </w:rPr>
      </w:pPr>
    </w:p>
    <w:p w:rsidR="00A37B40" w:rsidRPr="00E7546A" w:rsidRDefault="00A37B40" w:rsidP="00A37B40">
      <w:pPr>
        <w:rPr>
          <w:rFonts w:cs="Arial"/>
          <w:lang w:val="id-ID"/>
        </w:rPr>
      </w:pPr>
    </w:p>
    <w:p w:rsidR="00A37B40" w:rsidRPr="00E7546A" w:rsidRDefault="00A37B40" w:rsidP="00A37B40">
      <w:pPr>
        <w:rPr>
          <w:rFonts w:cs="Arial"/>
          <w:lang w:val="id-ID"/>
        </w:rPr>
      </w:pPr>
    </w:p>
    <w:p w:rsidR="00F32322" w:rsidRPr="00E7546A" w:rsidRDefault="00F32322" w:rsidP="00A37B40">
      <w:pPr>
        <w:rPr>
          <w:rFonts w:cs="Arial"/>
          <w:lang w:val="id-ID"/>
        </w:rPr>
      </w:pPr>
    </w:p>
    <w:p w:rsidR="00917CAF" w:rsidRPr="00E7546A" w:rsidRDefault="00917CAF" w:rsidP="00A37B40">
      <w:pPr>
        <w:rPr>
          <w:rFonts w:cs="Arial"/>
          <w:lang w:val="id-ID"/>
        </w:rPr>
      </w:pPr>
    </w:p>
    <w:p w:rsidR="00917CAF" w:rsidRPr="00E7546A" w:rsidRDefault="00917CAF" w:rsidP="00A37B40">
      <w:pPr>
        <w:rPr>
          <w:rFonts w:cs="Arial"/>
          <w:lang w:val="id-ID"/>
        </w:rPr>
      </w:pPr>
    </w:p>
    <w:p w:rsidR="00917CAF" w:rsidRPr="00E7546A" w:rsidRDefault="00917CAF" w:rsidP="00A37B40">
      <w:pPr>
        <w:rPr>
          <w:rFonts w:cs="Arial"/>
          <w:lang w:val="id-ID"/>
        </w:rPr>
      </w:pPr>
    </w:p>
    <w:p w:rsidR="00917CAF" w:rsidRPr="00E7546A" w:rsidRDefault="00917CAF" w:rsidP="00A37B40">
      <w:pPr>
        <w:rPr>
          <w:rFonts w:cs="Arial"/>
          <w:lang w:val="id-ID"/>
        </w:rPr>
      </w:pPr>
    </w:p>
    <w:p w:rsidR="00F32322" w:rsidRPr="00E7546A" w:rsidRDefault="00F32322" w:rsidP="00A37B40">
      <w:pPr>
        <w:rPr>
          <w:rFonts w:cs="Arial"/>
          <w:lang w:val="id-ID"/>
        </w:rPr>
      </w:pPr>
    </w:p>
    <w:p w:rsidR="00F32322" w:rsidRPr="00E7546A" w:rsidRDefault="00F32322" w:rsidP="00A37B40">
      <w:pPr>
        <w:rPr>
          <w:rFonts w:cs="Arial"/>
          <w:lang w:val="id-ID"/>
        </w:rPr>
      </w:pPr>
    </w:p>
    <w:p w:rsidR="00F32322" w:rsidRDefault="00F32322" w:rsidP="00A37B40">
      <w:pPr>
        <w:rPr>
          <w:rFonts w:cs="Arial"/>
          <w:lang w:val="id-ID"/>
        </w:rPr>
      </w:pPr>
    </w:p>
    <w:p w:rsidR="00FC7DBA" w:rsidRDefault="00FC7DBA" w:rsidP="00A37B40">
      <w:pPr>
        <w:rPr>
          <w:rFonts w:cs="Arial"/>
          <w:lang w:val="id-ID"/>
        </w:rPr>
      </w:pPr>
    </w:p>
    <w:p w:rsidR="00FC7DBA" w:rsidRDefault="00FC7DBA" w:rsidP="00A37B40">
      <w:pPr>
        <w:rPr>
          <w:rFonts w:cs="Arial"/>
          <w:lang w:val="id-ID"/>
        </w:rPr>
      </w:pPr>
    </w:p>
    <w:p w:rsidR="00E77C37" w:rsidRPr="00E7546A" w:rsidRDefault="00E77C37" w:rsidP="00A37B40">
      <w:pPr>
        <w:rPr>
          <w:rFonts w:cs="Arial"/>
          <w:lang w:val="id-ID"/>
        </w:rPr>
      </w:pPr>
    </w:p>
    <w:p w:rsidR="005157E3" w:rsidRPr="00E7546A" w:rsidRDefault="005157E3" w:rsidP="00A37B40">
      <w:pPr>
        <w:rPr>
          <w:rFonts w:cs="Arial"/>
          <w:lang w:val="id-ID"/>
        </w:rPr>
      </w:pPr>
    </w:p>
    <w:p w:rsidR="00A37B40" w:rsidRPr="00E23503" w:rsidRDefault="00A37B40" w:rsidP="00E23503">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A37B40" w:rsidRPr="00E7546A" w:rsidRDefault="00A37B40" w:rsidP="00A37B40">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Bidang Penanganan dan Pemberdayaan Sosial</w:t>
      </w:r>
    </w:p>
    <w:p w:rsidR="00B5359C" w:rsidRPr="00E7546A" w:rsidRDefault="00A37B40" w:rsidP="00A37B40">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merumuskan dan melaksanakan kebijakan teknis di bidang penanganan dan pemberdayaan fakir miskin, keluarga rentan, wanita </w:t>
      </w:r>
      <w:r w:rsidR="00B5359C" w:rsidRPr="00E7546A">
        <w:rPr>
          <w:rFonts w:cs="Arial"/>
          <w:lang w:val="id-ID"/>
        </w:rPr>
        <w:t xml:space="preserve"> </w:t>
      </w:r>
    </w:p>
    <w:p w:rsidR="0080588B" w:rsidRPr="00E7546A" w:rsidRDefault="00B5359C" w:rsidP="00A37B40">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ab/>
      </w:r>
      <w:r w:rsidRPr="00E7546A">
        <w:rPr>
          <w:rFonts w:eastAsia="Calibri" w:cs="Arial"/>
          <w:szCs w:val="24"/>
          <w:lang w:val="id-ID"/>
        </w:rPr>
        <w:tab/>
        <w:t xml:space="preserve">  </w:t>
      </w:r>
      <w:r w:rsidR="00A37B40" w:rsidRPr="00E7546A">
        <w:rPr>
          <w:rFonts w:cs="Arial"/>
        </w:rPr>
        <w:t xml:space="preserve">rawan sosial ekonomi, pemberdayaan dan fasilitasi pejuang dan perintis kemerdekaan serta pembinaan dan pemberdayaan </w:t>
      </w:r>
      <w:r w:rsidR="0043729F" w:rsidRPr="00E7546A">
        <w:rPr>
          <w:rFonts w:cs="Arial"/>
          <w:lang w:val="id-ID"/>
        </w:rPr>
        <w:t xml:space="preserve">  </w:t>
      </w:r>
      <w:r w:rsidR="0080588B" w:rsidRPr="00E7546A">
        <w:rPr>
          <w:rFonts w:cs="Arial"/>
          <w:lang w:val="id-ID"/>
        </w:rPr>
        <w:t xml:space="preserve">  </w:t>
      </w:r>
    </w:p>
    <w:p w:rsidR="00A37B40" w:rsidRPr="00E7546A" w:rsidRDefault="0080588B" w:rsidP="0080588B">
      <w:pPr>
        <w:tabs>
          <w:tab w:val="left" w:pos="426"/>
          <w:tab w:val="left" w:pos="2835"/>
        </w:tabs>
        <w:spacing w:line="360" w:lineRule="auto"/>
        <w:ind w:left="2835" w:right="45" w:hanging="2835"/>
        <w:contextualSpacing/>
        <w:jc w:val="both"/>
        <w:rPr>
          <w:rFonts w:cs="Arial"/>
          <w:lang w:val="id-ID"/>
        </w:rPr>
      </w:pPr>
      <w:r w:rsidRPr="00E7546A">
        <w:rPr>
          <w:rFonts w:cs="Arial"/>
          <w:lang w:val="id-ID"/>
        </w:rPr>
        <w:t xml:space="preserve">                                            </w:t>
      </w:r>
      <w:r w:rsidR="00A37B40" w:rsidRPr="00E7546A">
        <w:rPr>
          <w:rFonts w:cs="Arial"/>
        </w:rPr>
        <w:t>potensi dan sumber kesejahteraan sosial.</w:t>
      </w:r>
    </w:p>
    <w:p w:rsidR="0043729F" w:rsidRPr="00E7546A" w:rsidRDefault="00A37B40" w:rsidP="00B5359C">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3.  Fungsi</w:t>
      </w:r>
      <w:r w:rsidR="00B5359C" w:rsidRPr="00E7546A">
        <w:rPr>
          <w:rFonts w:eastAsia="Calibri" w:cs="Arial"/>
          <w:szCs w:val="24"/>
          <w:lang w:val="id-ID"/>
        </w:rPr>
        <w:t xml:space="preserve">                           </w:t>
      </w:r>
      <w:r w:rsidR="0043729F" w:rsidRPr="00E7546A">
        <w:rPr>
          <w:rFonts w:eastAsia="Calibri" w:cs="Arial"/>
          <w:szCs w:val="24"/>
          <w:lang w:val="id-ID"/>
        </w:rPr>
        <w:t xml:space="preserve">: </w:t>
      </w:r>
      <w:r w:rsidRPr="00E7546A">
        <w:rPr>
          <w:rFonts w:eastAsia="Calibri" w:cs="Arial"/>
          <w:szCs w:val="24"/>
          <w:lang w:val="id-ID"/>
        </w:rPr>
        <w:t xml:space="preserve">penyusunan rencana kerja dan anggaran serta kerangka acuan kerja kegiatan penanganan dan pemberdayaan fakir miskin, </w:t>
      </w:r>
      <w:r w:rsidR="0043729F" w:rsidRPr="00E7546A">
        <w:rPr>
          <w:rFonts w:eastAsia="Calibri" w:cs="Arial"/>
          <w:szCs w:val="24"/>
          <w:lang w:val="id-ID"/>
        </w:rPr>
        <w:t xml:space="preserve">  </w:t>
      </w:r>
    </w:p>
    <w:p w:rsidR="0080588B" w:rsidRPr="00E7546A" w:rsidRDefault="0080588B" w:rsidP="0080588B">
      <w:pPr>
        <w:tabs>
          <w:tab w:val="left" w:pos="426"/>
          <w:tab w:val="left" w:pos="1440"/>
          <w:tab w:val="left" w:pos="2977"/>
        </w:tabs>
        <w:spacing w:line="360" w:lineRule="auto"/>
        <w:ind w:left="2160" w:right="45"/>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 xml:space="preserve">keluarga </w:t>
      </w:r>
      <w:r w:rsidR="00B5359C" w:rsidRPr="00E7546A">
        <w:rPr>
          <w:rFonts w:eastAsia="Calibri" w:cs="Arial"/>
          <w:szCs w:val="24"/>
          <w:lang w:val="id-ID"/>
        </w:rPr>
        <w:t xml:space="preserve"> </w:t>
      </w:r>
      <w:r w:rsidR="00A37B40" w:rsidRPr="00E7546A">
        <w:rPr>
          <w:rFonts w:eastAsia="Calibri" w:cs="Arial"/>
          <w:szCs w:val="24"/>
          <w:lang w:val="id-ID"/>
        </w:rPr>
        <w:t xml:space="preserve">rentan, wanita rawan sosial ekonomi, pemberdayaan dan fasilitasi pejuang dan perintis kemerdekaan serta pembinaan </w:t>
      </w:r>
      <w:r w:rsidR="0043729F" w:rsidRPr="00E7546A">
        <w:rPr>
          <w:rFonts w:eastAsia="Calibri" w:cs="Arial"/>
          <w:szCs w:val="24"/>
          <w:lang w:val="id-ID"/>
        </w:rPr>
        <w:t xml:space="preserve">  </w:t>
      </w:r>
      <w:r w:rsidRPr="00E7546A">
        <w:rPr>
          <w:rFonts w:eastAsia="Calibri" w:cs="Arial"/>
          <w:szCs w:val="24"/>
          <w:lang w:val="id-ID"/>
        </w:rPr>
        <w:t xml:space="preserve"> </w:t>
      </w:r>
    </w:p>
    <w:p w:rsidR="00A37B40" w:rsidRPr="00E7546A" w:rsidRDefault="0080588B" w:rsidP="0080588B">
      <w:pPr>
        <w:tabs>
          <w:tab w:val="left" w:pos="426"/>
          <w:tab w:val="left" w:pos="1440"/>
          <w:tab w:val="left" w:pos="2977"/>
        </w:tabs>
        <w:spacing w:line="360" w:lineRule="auto"/>
        <w:ind w:left="2160" w:right="45"/>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dan pemberdayaan potensi dan sumber kesejahteraan sosial;</w:t>
      </w:r>
    </w:p>
    <w:p w:rsidR="00B5359C" w:rsidRPr="00E7546A" w:rsidRDefault="00B5359C" w:rsidP="00B5359C">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 xml:space="preserve">penyusunan program dan kegiatan penanganan dan pemberdayaan fakir miskin, keluarga rentan, wanita rawan sosial ekonomi, </w:t>
      </w:r>
      <w:r w:rsidRPr="00E7546A">
        <w:rPr>
          <w:rFonts w:eastAsia="Calibri" w:cs="Arial"/>
          <w:szCs w:val="24"/>
          <w:lang w:val="id-ID"/>
        </w:rPr>
        <w:t xml:space="preserve"> </w:t>
      </w:r>
    </w:p>
    <w:p w:rsidR="00B5359C" w:rsidRPr="00E7546A" w:rsidRDefault="00B5359C" w:rsidP="00B5359C">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 xml:space="preserve">pemberdayaan dan fasilitasi pejuang dan perintis kemerdekaan serta pembinaan dan pemberdayaan potensi dan sumber </w:t>
      </w:r>
      <w:r w:rsidRPr="00E7546A">
        <w:rPr>
          <w:rFonts w:eastAsia="Calibri" w:cs="Arial"/>
          <w:szCs w:val="24"/>
          <w:lang w:val="id-ID"/>
        </w:rPr>
        <w:t xml:space="preserve"> </w:t>
      </w:r>
    </w:p>
    <w:p w:rsidR="0080588B" w:rsidRPr="00E7546A" w:rsidRDefault="00B5359C" w:rsidP="0080588B">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kesejahteraan sosial;</w:t>
      </w:r>
    </w:p>
    <w:p w:rsidR="0080588B" w:rsidRPr="00E7546A" w:rsidRDefault="0080588B" w:rsidP="0080588B">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A37B40" w:rsidRPr="00E7546A">
        <w:rPr>
          <w:rFonts w:eastAsia="Calibri" w:cs="Arial"/>
          <w:szCs w:val="24"/>
          <w:lang w:val="id-ID"/>
        </w:rPr>
        <w:t xml:space="preserve">pelaksanaan kebijakan teknis penyelenggaraan kegiatan penanganan dan pemberdayaan fakir miskin, keluarga rentan, wanita </w:t>
      </w:r>
      <w:r w:rsidRPr="00E7546A">
        <w:rPr>
          <w:rFonts w:eastAsia="Calibri" w:cs="Arial"/>
          <w:szCs w:val="24"/>
          <w:lang w:val="id-ID"/>
        </w:rPr>
        <w:t xml:space="preserve">  </w:t>
      </w:r>
    </w:p>
    <w:p w:rsidR="0080588B" w:rsidRPr="00E7546A" w:rsidRDefault="0080588B" w:rsidP="0080588B">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 xml:space="preserve">rawan sosial ekonomi, pemberdayaan dan fasilitasi pejuang dan perintis kemerdekaan serta pembinaan dan pemberdayaan </w:t>
      </w:r>
    </w:p>
    <w:p w:rsidR="00A37B40" w:rsidRPr="00E7546A" w:rsidRDefault="0080588B" w:rsidP="0080588B">
      <w:pPr>
        <w:tabs>
          <w:tab w:val="left" w:pos="426"/>
          <w:tab w:val="left" w:pos="1440"/>
          <w:tab w:val="left" w:pos="2160"/>
        </w:tabs>
        <w:spacing w:line="360" w:lineRule="auto"/>
        <w:ind w:right="45"/>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potensi dan sumber kesejahteraan sosial;</w:t>
      </w:r>
    </w:p>
    <w:p w:rsidR="0080588B" w:rsidRPr="00E7546A" w:rsidRDefault="00B5359C" w:rsidP="00B5359C">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 xml:space="preserve">penyusunan pedoman penyelenggaraan kegiatan penanganan dan pemberdayaan fakir miskin, keluarga rentan, wanita rawan </w:t>
      </w:r>
      <w:r w:rsidR="0080588B" w:rsidRPr="00E7546A">
        <w:rPr>
          <w:rFonts w:eastAsia="Calibri" w:cs="Arial"/>
          <w:szCs w:val="24"/>
          <w:lang w:val="id-ID"/>
        </w:rPr>
        <w:t xml:space="preserve"> </w:t>
      </w:r>
    </w:p>
    <w:p w:rsidR="0080588B" w:rsidRPr="00E7546A" w:rsidRDefault="0080588B" w:rsidP="0080588B">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sosial</w:t>
      </w:r>
      <w:r w:rsidRPr="00E7546A">
        <w:rPr>
          <w:rFonts w:eastAsia="Calibri" w:cs="Arial"/>
          <w:szCs w:val="24"/>
          <w:lang w:val="id-ID"/>
        </w:rPr>
        <w:t xml:space="preserve"> </w:t>
      </w:r>
      <w:r w:rsidR="00A37B40" w:rsidRPr="00E7546A">
        <w:rPr>
          <w:rFonts w:eastAsia="Calibri" w:cs="Arial"/>
          <w:szCs w:val="24"/>
          <w:lang w:val="id-ID"/>
        </w:rPr>
        <w:t xml:space="preserve">ekonomi, pemberdayaan dan fasilitasi pejuang dan perintis kemerdekaan serta pembinaan dan pemberdayaan potensi dan </w:t>
      </w:r>
    </w:p>
    <w:p w:rsidR="00A37B40" w:rsidRPr="00E7546A" w:rsidRDefault="0080588B" w:rsidP="0080588B">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sumber</w:t>
      </w:r>
      <w:r w:rsidRPr="00E7546A">
        <w:rPr>
          <w:rFonts w:eastAsia="Calibri" w:cs="Arial"/>
          <w:szCs w:val="24"/>
          <w:lang w:val="id-ID"/>
        </w:rPr>
        <w:t xml:space="preserve"> </w:t>
      </w:r>
      <w:r w:rsidR="00A37B40" w:rsidRPr="00E7546A">
        <w:rPr>
          <w:rFonts w:eastAsia="Calibri" w:cs="Arial"/>
          <w:szCs w:val="24"/>
          <w:lang w:val="id-ID"/>
        </w:rPr>
        <w:t>kesejahteraan sosial;</w:t>
      </w:r>
    </w:p>
    <w:p w:rsidR="0080588B" w:rsidRPr="00E7546A" w:rsidRDefault="00B5359C" w:rsidP="00B5359C">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753D34">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 xml:space="preserve">pelaksanaan pendataan, verifikasi dan validasi data keluarga fakir miskin, wanita rawan sosial ekonomi dan keluarga rentan, </w:t>
      </w:r>
      <w:r w:rsidR="0080588B" w:rsidRPr="00E7546A">
        <w:rPr>
          <w:rFonts w:eastAsia="Calibri" w:cs="Arial"/>
          <w:szCs w:val="24"/>
          <w:lang w:val="id-ID"/>
        </w:rPr>
        <w:t xml:space="preserve"> </w:t>
      </w:r>
    </w:p>
    <w:p w:rsidR="00A37B40" w:rsidRPr="00E7546A" w:rsidRDefault="0080588B" w:rsidP="0080588B">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753D34">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pejuang dan perintis kemerdekaan, serta potensi dan sumber kesejahteraan sosial;</w:t>
      </w:r>
    </w:p>
    <w:p w:rsidR="0080588B" w:rsidRPr="00E7546A" w:rsidRDefault="00B5359C" w:rsidP="00B5359C">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753D34">
        <w:rPr>
          <w:rFonts w:eastAsia="Calibri" w:cs="Arial"/>
          <w:szCs w:val="24"/>
          <w:lang w:val="id-ID"/>
        </w:rPr>
        <w:t xml:space="preserve"> </w:t>
      </w:r>
      <w:r w:rsidRPr="00E7546A">
        <w:rPr>
          <w:rFonts w:eastAsia="Calibri" w:cs="Arial"/>
          <w:szCs w:val="24"/>
          <w:lang w:val="id-ID"/>
        </w:rPr>
        <w:t xml:space="preserve"> </w:t>
      </w:r>
      <w:r w:rsidR="00E23503">
        <w:rPr>
          <w:rFonts w:eastAsia="Calibri" w:cs="Arial"/>
          <w:szCs w:val="24"/>
          <w:lang w:val="id-ID"/>
        </w:rPr>
        <w:t xml:space="preserve">  </w:t>
      </w:r>
      <w:r w:rsidR="00A37B40" w:rsidRPr="00E7546A">
        <w:rPr>
          <w:rFonts w:eastAsia="Calibri" w:cs="Arial"/>
          <w:szCs w:val="24"/>
          <w:lang w:val="id-ID"/>
        </w:rPr>
        <w:t xml:space="preserve">pemberian bimbingan teknis penyelenggaraan kegiatan penanganan dan pemberdayaan fakir miskin, keluarga rentan, wanita </w:t>
      </w:r>
    </w:p>
    <w:p w:rsidR="0080588B" w:rsidRPr="00E7546A" w:rsidRDefault="0080588B" w:rsidP="0080588B">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753D34">
        <w:rPr>
          <w:rFonts w:eastAsia="Calibri" w:cs="Arial"/>
          <w:szCs w:val="24"/>
          <w:lang w:val="id-ID"/>
        </w:rPr>
        <w:t xml:space="preserve"> </w:t>
      </w:r>
      <w:r w:rsidRPr="00E7546A">
        <w:rPr>
          <w:rFonts w:eastAsia="Calibri" w:cs="Arial"/>
          <w:szCs w:val="24"/>
          <w:lang w:val="id-ID"/>
        </w:rPr>
        <w:t xml:space="preserve"> </w:t>
      </w:r>
      <w:r w:rsidR="00E23503">
        <w:rPr>
          <w:rFonts w:eastAsia="Calibri" w:cs="Arial"/>
          <w:szCs w:val="24"/>
          <w:lang w:val="id-ID"/>
        </w:rPr>
        <w:t xml:space="preserve">  </w:t>
      </w:r>
      <w:r w:rsidR="00A37B40" w:rsidRPr="00E7546A">
        <w:rPr>
          <w:rFonts w:eastAsia="Calibri" w:cs="Arial"/>
          <w:szCs w:val="24"/>
          <w:lang w:val="id-ID"/>
        </w:rPr>
        <w:t>rawan sosial ekonomi, pemberdayaan dan fasilitasi pejuang dan perintis kemerdekaan s</w:t>
      </w:r>
      <w:r w:rsidRPr="00E7546A">
        <w:rPr>
          <w:rFonts w:eastAsia="Calibri" w:cs="Arial"/>
          <w:szCs w:val="24"/>
          <w:lang w:val="id-ID"/>
        </w:rPr>
        <w:t xml:space="preserve">erta pembinaan dan pemberdayaan  </w:t>
      </w:r>
    </w:p>
    <w:p w:rsidR="00A37B40" w:rsidRPr="00E7546A" w:rsidRDefault="0080588B" w:rsidP="0080588B">
      <w:pPr>
        <w:tabs>
          <w:tab w:val="left" w:pos="426"/>
          <w:tab w:val="left" w:pos="1440"/>
          <w:tab w:val="left" w:pos="2160"/>
        </w:tabs>
        <w:spacing w:line="360" w:lineRule="auto"/>
        <w:ind w:right="45" w:firstLine="2127"/>
        <w:contextualSpacing/>
        <w:rPr>
          <w:rFonts w:eastAsia="Calibri" w:cs="Arial"/>
          <w:szCs w:val="24"/>
          <w:lang w:val="id-ID"/>
        </w:rPr>
      </w:pPr>
      <w:r w:rsidRPr="00E7546A">
        <w:rPr>
          <w:rFonts w:eastAsia="Calibri" w:cs="Arial"/>
          <w:szCs w:val="24"/>
          <w:lang w:val="id-ID"/>
        </w:rPr>
        <w:t xml:space="preserve">       </w:t>
      </w:r>
      <w:r w:rsidR="00E23503">
        <w:rPr>
          <w:rFonts w:eastAsia="Calibri" w:cs="Arial"/>
          <w:szCs w:val="24"/>
          <w:lang w:val="id-ID"/>
        </w:rPr>
        <w:t xml:space="preserve">   </w:t>
      </w:r>
      <w:r w:rsidRPr="00E7546A">
        <w:rPr>
          <w:rFonts w:eastAsia="Calibri" w:cs="Arial"/>
          <w:szCs w:val="24"/>
          <w:lang w:val="id-ID"/>
        </w:rPr>
        <w:t xml:space="preserve">   </w:t>
      </w:r>
      <w:r w:rsidR="00A37B40" w:rsidRPr="00E7546A">
        <w:rPr>
          <w:rFonts w:eastAsia="Calibri" w:cs="Arial"/>
          <w:szCs w:val="24"/>
          <w:lang w:val="id-ID"/>
        </w:rPr>
        <w:t>potensi dan sumber kesejahteraan sosial;</w:t>
      </w:r>
    </w:p>
    <w:p w:rsidR="00753D34"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927568">
        <w:rPr>
          <w:rFonts w:eastAsia="Calibri" w:cs="Arial"/>
          <w:szCs w:val="24"/>
          <w:lang w:val="id-ID"/>
        </w:rPr>
        <w:t xml:space="preserve">   </w:t>
      </w:r>
      <w:r w:rsidR="00A37B40" w:rsidRPr="00E7546A">
        <w:rPr>
          <w:rFonts w:eastAsia="Calibri" w:cs="Arial"/>
          <w:szCs w:val="24"/>
          <w:lang w:val="id-ID"/>
        </w:rPr>
        <w:t>pelaksanaan koordinasi teknis penyelenggaraan kegiatan penanganan dan pemberdayaan fakir miskin</w:t>
      </w:r>
      <w:r w:rsidR="0080588B" w:rsidRPr="00E7546A">
        <w:rPr>
          <w:rFonts w:eastAsia="Calibri" w:cs="Arial"/>
          <w:szCs w:val="24"/>
          <w:lang w:val="id-ID"/>
        </w:rPr>
        <w:t xml:space="preserve">, keluarga rentan, wanita </w:t>
      </w:r>
      <w:r>
        <w:rPr>
          <w:rFonts w:eastAsia="Calibri" w:cs="Arial"/>
          <w:szCs w:val="24"/>
          <w:lang w:val="id-ID"/>
        </w:rPr>
        <w:t xml:space="preserve"> </w:t>
      </w:r>
    </w:p>
    <w:p w:rsidR="00753D34"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927568">
        <w:rPr>
          <w:rFonts w:eastAsia="Calibri" w:cs="Arial"/>
          <w:szCs w:val="24"/>
          <w:lang w:val="id-ID"/>
        </w:rPr>
        <w:t xml:space="preserve">   </w:t>
      </w:r>
      <w:r w:rsidR="0080588B" w:rsidRPr="00E7546A">
        <w:rPr>
          <w:rFonts w:eastAsia="Calibri" w:cs="Arial"/>
          <w:szCs w:val="24"/>
          <w:lang w:val="id-ID"/>
        </w:rPr>
        <w:t>raw</w:t>
      </w:r>
      <w:r>
        <w:rPr>
          <w:rFonts w:eastAsia="Calibri" w:cs="Arial"/>
          <w:szCs w:val="24"/>
          <w:lang w:val="id-ID"/>
        </w:rPr>
        <w:t xml:space="preserve">an </w:t>
      </w:r>
      <w:r w:rsidR="00A37B40" w:rsidRPr="00E7546A">
        <w:rPr>
          <w:rFonts w:eastAsia="Calibri" w:cs="Arial"/>
          <w:szCs w:val="24"/>
          <w:lang w:val="id-ID"/>
        </w:rPr>
        <w:t xml:space="preserve">sosial ekonomi, pemberdayaan dan fasilitasi pejuang dan perintis kemerdekaan serta pembinaan dan pemberdayaan </w:t>
      </w:r>
      <w:r>
        <w:rPr>
          <w:rFonts w:eastAsia="Calibri" w:cs="Arial"/>
          <w:szCs w:val="24"/>
          <w:lang w:val="id-ID"/>
        </w:rPr>
        <w:t xml:space="preserve"> </w:t>
      </w:r>
    </w:p>
    <w:p w:rsidR="00A37B40" w:rsidRPr="00E7546A"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lastRenderedPageBreak/>
        <w:t xml:space="preserve">          </w:t>
      </w:r>
      <w:r w:rsidR="00A37B40" w:rsidRPr="00E7546A">
        <w:rPr>
          <w:rFonts w:eastAsia="Calibri" w:cs="Arial"/>
          <w:szCs w:val="24"/>
          <w:lang w:val="id-ID"/>
        </w:rPr>
        <w:t>potensi dan sumber kesejahteraan sosial;</w:t>
      </w:r>
    </w:p>
    <w:p w:rsidR="00753D34"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pelaksanaan pengawasan penyelenggaraan kegiatan penanganan dan pemberdayaan fakir miskin, keluarga rentan, wanita rawan </w:t>
      </w:r>
      <w:r>
        <w:rPr>
          <w:rFonts w:eastAsia="Calibri" w:cs="Arial"/>
          <w:szCs w:val="24"/>
          <w:lang w:val="id-ID"/>
        </w:rPr>
        <w:t xml:space="preserve"> </w:t>
      </w:r>
    </w:p>
    <w:p w:rsidR="00753D34"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sosial ekonomi, pemberdayaan dan fasilitasi pejuang dan perintis kemerdekaan serta pembinaan dan pemberdayaan potensi dan </w:t>
      </w:r>
      <w:r>
        <w:rPr>
          <w:rFonts w:eastAsia="Calibri" w:cs="Arial"/>
          <w:szCs w:val="24"/>
          <w:lang w:val="id-ID"/>
        </w:rPr>
        <w:t xml:space="preserve"> </w:t>
      </w:r>
    </w:p>
    <w:p w:rsidR="00A37B40" w:rsidRPr="00E7546A"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sumber kesejahteraan sosial;</w:t>
      </w:r>
    </w:p>
    <w:p w:rsidR="0080588B" w:rsidRPr="00E7546A"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penyusunan dan pelaksanaan standar pelayanan minimal, standar pelayanan publik, standar operasional dan prosedur kegiatan </w:t>
      </w:r>
    </w:p>
    <w:p w:rsidR="00753D34" w:rsidRDefault="00753D34" w:rsidP="0080588B">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penanganan </w:t>
      </w:r>
      <w:r w:rsidR="0080588B" w:rsidRPr="00E7546A">
        <w:rPr>
          <w:rFonts w:eastAsia="Calibri" w:cs="Arial"/>
          <w:szCs w:val="24"/>
          <w:lang w:val="id-ID"/>
        </w:rPr>
        <w:t xml:space="preserve"> </w:t>
      </w:r>
      <w:r w:rsidR="00A37B40" w:rsidRPr="00E7546A">
        <w:rPr>
          <w:rFonts w:eastAsia="Calibri" w:cs="Arial"/>
          <w:szCs w:val="24"/>
          <w:lang w:val="id-ID"/>
        </w:rPr>
        <w:t xml:space="preserve">dan pemberdayaan fakir miskin, keluarga rentan, wanita rawan sosial ekonomi, pemberdayaan dan fasilitasi pejuang </w:t>
      </w:r>
      <w:r>
        <w:rPr>
          <w:rFonts w:eastAsia="Calibri" w:cs="Arial"/>
          <w:szCs w:val="24"/>
          <w:lang w:val="id-ID"/>
        </w:rPr>
        <w:t xml:space="preserve">  </w:t>
      </w:r>
    </w:p>
    <w:p w:rsidR="00A37B40" w:rsidRPr="00E7546A"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dan </w:t>
      </w:r>
      <w:r w:rsidR="0080588B" w:rsidRPr="00E7546A">
        <w:rPr>
          <w:rFonts w:eastAsia="Calibri" w:cs="Arial"/>
          <w:szCs w:val="24"/>
          <w:lang w:val="id-ID"/>
        </w:rPr>
        <w:t xml:space="preserve">perintis </w:t>
      </w:r>
      <w:r w:rsidR="00A37B40" w:rsidRPr="00E7546A">
        <w:rPr>
          <w:rFonts w:eastAsia="Calibri" w:cs="Arial"/>
          <w:szCs w:val="24"/>
          <w:lang w:val="id-ID"/>
        </w:rPr>
        <w:t>kemerdekaan serta pembinaan dan pemberdayaan potensi dan sumber kesejahteraan sosial;</w:t>
      </w:r>
    </w:p>
    <w:p w:rsidR="00753D34"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pelaksanaan pengembangan penyelenggaraan kegiatan penanganan dan pemberdayaan fakir miskin, keluarga rentan, wanita </w:t>
      </w:r>
      <w:r>
        <w:rPr>
          <w:rFonts w:eastAsia="Calibri" w:cs="Arial"/>
          <w:szCs w:val="24"/>
          <w:lang w:val="id-ID"/>
        </w:rPr>
        <w:t xml:space="preserve"> </w:t>
      </w:r>
    </w:p>
    <w:p w:rsidR="00753D34"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rawan sosial ekonomi, pemberdayaan dan fasilitasi pejuang dan perintis kemerdekaan serta pembinaan dan pemberdayaan </w:t>
      </w:r>
      <w:r>
        <w:rPr>
          <w:rFonts w:eastAsia="Calibri" w:cs="Arial"/>
          <w:szCs w:val="24"/>
          <w:lang w:val="id-ID"/>
        </w:rPr>
        <w:t xml:space="preserve"> </w:t>
      </w:r>
    </w:p>
    <w:p w:rsidR="00A37B40" w:rsidRPr="00E7546A"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potensi dan sumber kesejahteraan sosial;</w:t>
      </w:r>
    </w:p>
    <w:p w:rsidR="00753D34"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pelaksanaan monitoring, evaluasi serta pelaporan pelaksanaan kegiatan penanganan dan pemberdayaan fakir miskin, keluarga </w:t>
      </w:r>
      <w:r>
        <w:rPr>
          <w:rFonts w:eastAsia="Calibri" w:cs="Arial"/>
          <w:szCs w:val="24"/>
          <w:lang w:val="id-ID"/>
        </w:rPr>
        <w:t xml:space="preserve"> </w:t>
      </w:r>
    </w:p>
    <w:p w:rsidR="00753D34"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rentan, wanita rawan sosial ekonomi, pemberdayaan dan fasilitasi pejuang dan perintis kemerdekaan serta pembinaan dan </w:t>
      </w:r>
      <w:r>
        <w:rPr>
          <w:rFonts w:eastAsia="Calibri" w:cs="Arial"/>
          <w:szCs w:val="24"/>
          <w:lang w:val="id-ID"/>
        </w:rPr>
        <w:t xml:space="preserve"> </w:t>
      </w:r>
    </w:p>
    <w:p w:rsidR="00A37B40" w:rsidRPr="00E7546A" w:rsidRDefault="00753D34" w:rsidP="00753D34">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 xml:space="preserve">pemberdayaan potensi </w:t>
      </w:r>
      <w:r w:rsidR="0080588B" w:rsidRPr="00E7546A">
        <w:rPr>
          <w:rFonts w:eastAsia="Calibri" w:cs="Arial"/>
          <w:szCs w:val="24"/>
          <w:lang w:val="id-ID"/>
        </w:rPr>
        <w:t xml:space="preserve"> </w:t>
      </w:r>
      <w:r w:rsidR="00A37B40" w:rsidRPr="00E7546A">
        <w:rPr>
          <w:rFonts w:eastAsia="Calibri" w:cs="Arial"/>
          <w:szCs w:val="24"/>
          <w:lang w:val="id-ID"/>
        </w:rPr>
        <w:t>dan sumber kesejahteraan sosial;</w:t>
      </w:r>
    </w:p>
    <w:p w:rsidR="00A37B40" w:rsidRPr="00E7546A" w:rsidRDefault="00753D34" w:rsidP="00B5359C">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pemberian pertimbangan dan saran kepada Kepala Dinas sesuai dengan tugas dan fungsinya;</w:t>
      </w:r>
    </w:p>
    <w:p w:rsidR="00753D34" w:rsidRPr="00E23503" w:rsidRDefault="00753D34" w:rsidP="00E23503">
      <w:pPr>
        <w:tabs>
          <w:tab w:val="left" w:pos="426"/>
          <w:tab w:val="left" w:pos="1440"/>
          <w:tab w:val="left" w:pos="2160"/>
        </w:tabs>
        <w:spacing w:line="360" w:lineRule="auto"/>
        <w:ind w:right="45" w:firstLine="2127"/>
        <w:contextualSpacing/>
        <w:rPr>
          <w:rFonts w:eastAsia="Calibri" w:cs="Arial"/>
          <w:szCs w:val="24"/>
          <w:lang w:val="id-ID"/>
        </w:rPr>
      </w:pPr>
      <w:r>
        <w:rPr>
          <w:rFonts w:eastAsia="Calibri" w:cs="Arial"/>
          <w:szCs w:val="24"/>
          <w:lang w:val="id-ID"/>
        </w:rPr>
        <w:t xml:space="preserve">          </w:t>
      </w:r>
      <w:r w:rsidR="00A37B40" w:rsidRPr="00E7546A">
        <w:rPr>
          <w:rFonts w:eastAsia="Calibri" w:cs="Arial"/>
          <w:szCs w:val="24"/>
          <w:lang w:val="id-ID"/>
        </w:rPr>
        <w:t>Pelaksanaan fungsi lain yang diberikan oleh Kepala Dinas Sosial.</w:t>
      </w:r>
      <w:r w:rsidR="00F32322" w:rsidRPr="00E7546A">
        <w:rPr>
          <w:rFonts w:eastAsia="Calibri" w:cs="Arial"/>
          <w:szCs w:val="24"/>
          <w:lang w:val="id-ID"/>
        </w:rPr>
        <w:t xml:space="preserve">     </w:t>
      </w:r>
    </w:p>
    <w:tbl>
      <w:tblPr>
        <w:tblStyle w:val="TableGrid"/>
        <w:tblW w:w="16268" w:type="dxa"/>
        <w:tblLayout w:type="fixed"/>
        <w:tblLook w:val="04A0" w:firstRow="1" w:lastRow="0" w:firstColumn="1" w:lastColumn="0" w:noHBand="0" w:noVBand="1"/>
      </w:tblPr>
      <w:tblGrid>
        <w:gridCol w:w="4077"/>
        <w:gridCol w:w="3544"/>
        <w:gridCol w:w="7513"/>
        <w:gridCol w:w="1134"/>
      </w:tblGrid>
      <w:tr w:rsidR="00A37B40" w:rsidRPr="00E7546A" w:rsidTr="00351E74">
        <w:tc>
          <w:tcPr>
            <w:tcW w:w="4077"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513"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Penjelasan / Formulasi Penghitungan</w:t>
            </w:r>
          </w:p>
        </w:tc>
        <w:tc>
          <w:tcPr>
            <w:tcW w:w="1134"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Sumber Data</w:t>
            </w:r>
          </w:p>
        </w:tc>
      </w:tr>
      <w:tr w:rsidR="00A37B40" w:rsidRPr="00E7546A" w:rsidTr="00351E74">
        <w:tc>
          <w:tcPr>
            <w:tcW w:w="4077" w:type="dxa"/>
            <w:shd w:val="clear" w:color="auto" w:fill="auto"/>
          </w:tcPr>
          <w:p w:rsidR="00A37B40" w:rsidRPr="00E7546A" w:rsidRDefault="00A37B40" w:rsidP="006140EC">
            <w:pPr>
              <w:jc w:val="center"/>
              <w:rPr>
                <w:rFonts w:cs="Arial"/>
                <w:szCs w:val="24"/>
              </w:rPr>
            </w:pPr>
            <w:r w:rsidRPr="00E7546A">
              <w:rPr>
                <w:rFonts w:cs="Arial"/>
                <w:szCs w:val="24"/>
              </w:rPr>
              <w:t>1</w:t>
            </w:r>
          </w:p>
        </w:tc>
        <w:tc>
          <w:tcPr>
            <w:tcW w:w="3544" w:type="dxa"/>
            <w:shd w:val="clear" w:color="auto" w:fill="auto"/>
          </w:tcPr>
          <w:p w:rsidR="00A37B40" w:rsidRPr="00E7546A" w:rsidRDefault="00A37B40" w:rsidP="006140EC">
            <w:pPr>
              <w:jc w:val="center"/>
              <w:rPr>
                <w:rFonts w:cs="Arial"/>
                <w:szCs w:val="24"/>
              </w:rPr>
            </w:pPr>
            <w:r w:rsidRPr="00E7546A">
              <w:rPr>
                <w:rFonts w:cs="Arial"/>
                <w:szCs w:val="24"/>
              </w:rPr>
              <w:t>2</w:t>
            </w:r>
          </w:p>
        </w:tc>
        <w:tc>
          <w:tcPr>
            <w:tcW w:w="7513" w:type="dxa"/>
            <w:shd w:val="clear" w:color="auto" w:fill="auto"/>
          </w:tcPr>
          <w:p w:rsidR="00A37B40" w:rsidRPr="00E7546A" w:rsidRDefault="00A37B40" w:rsidP="006140EC">
            <w:pPr>
              <w:jc w:val="center"/>
              <w:rPr>
                <w:rFonts w:cs="Arial"/>
                <w:szCs w:val="24"/>
              </w:rPr>
            </w:pPr>
            <w:r w:rsidRPr="00E7546A">
              <w:rPr>
                <w:rFonts w:cs="Arial"/>
                <w:szCs w:val="24"/>
              </w:rPr>
              <w:t>3</w:t>
            </w:r>
          </w:p>
        </w:tc>
        <w:tc>
          <w:tcPr>
            <w:tcW w:w="1134" w:type="dxa"/>
            <w:shd w:val="clear" w:color="auto" w:fill="auto"/>
          </w:tcPr>
          <w:p w:rsidR="00A37B40" w:rsidRPr="00E7546A" w:rsidRDefault="00A37B40" w:rsidP="006140EC">
            <w:pPr>
              <w:jc w:val="center"/>
              <w:rPr>
                <w:rFonts w:cs="Arial"/>
                <w:szCs w:val="24"/>
              </w:rPr>
            </w:pPr>
            <w:r w:rsidRPr="00E7546A">
              <w:rPr>
                <w:rFonts w:cs="Arial"/>
                <w:szCs w:val="24"/>
              </w:rPr>
              <w:t>4</w:t>
            </w:r>
          </w:p>
        </w:tc>
      </w:tr>
      <w:tr w:rsidR="00890975" w:rsidRPr="00E7546A" w:rsidTr="000E2198">
        <w:trPr>
          <w:trHeight w:val="1375"/>
        </w:trPr>
        <w:tc>
          <w:tcPr>
            <w:tcW w:w="4077" w:type="dxa"/>
            <w:shd w:val="clear" w:color="auto" w:fill="auto"/>
          </w:tcPr>
          <w:p w:rsidR="00890975" w:rsidRPr="00E7546A" w:rsidRDefault="00753D34">
            <w:pPr>
              <w:rPr>
                <w:rFonts w:cs="Arial"/>
                <w:b/>
                <w:bCs/>
                <w:szCs w:val="24"/>
              </w:rPr>
            </w:pPr>
            <w:r w:rsidRPr="00753D34">
              <w:rPr>
                <w:rFonts w:cs="Arial"/>
                <w:b/>
                <w:bCs/>
                <w:szCs w:val="24"/>
              </w:rPr>
              <w:t xml:space="preserve">Meningkatnya jumlah dan Peran Potensi Sumber Kesejahteraan Sosial (PSKS)      </w:t>
            </w:r>
          </w:p>
        </w:tc>
        <w:tc>
          <w:tcPr>
            <w:tcW w:w="3544" w:type="dxa"/>
            <w:shd w:val="clear" w:color="auto" w:fill="auto"/>
          </w:tcPr>
          <w:p w:rsidR="00890975" w:rsidRPr="00E7546A" w:rsidRDefault="00890975">
            <w:pPr>
              <w:rPr>
                <w:rFonts w:cs="Arial"/>
                <w:color w:val="000000"/>
                <w:szCs w:val="24"/>
              </w:rPr>
            </w:pPr>
            <w:r w:rsidRPr="00E7546A">
              <w:rPr>
                <w:rFonts w:cs="Arial"/>
                <w:color w:val="000000"/>
              </w:rPr>
              <w:t xml:space="preserve">Prosentase PSKS yang mendapatkan Pembinaan dan Pemberdayaan Sosial </w:t>
            </w:r>
          </w:p>
        </w:tc>
        <w:tc>
          <w:tcPr>
            <w:tcW w:w="7513" w:type="dxa"/>
            <w:shd w:val="clear" w:color="auto" w:fill="auto"/>
          </w:tcPr>
          <w:p w:rsidR="000E2198" w:rsidRPr="00E7546A" w:rsidRDefault="0093213B" w:rsidP="000E2198">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PSKS yang mendapatkan Pembinaan dan Pemberdayaan Sosial </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seluruh PSKS yg seharusnya mendapatkan Pembinaan dan Pemberdayaan Sos</m:t>
                    </m:r>
                  </m:den>
                </m:f>
                <m:r>
                  <w:rPr>
                    <w:rFonts w:ascii="Cambria Math" w:hAnsi="Cambria Math" w:cs="Arial"/>
                    <w:szCs w:val="24"/>
                    <w:lang w:val="id-ID"/>
                  </w:rPr>
                  <m:t>×100%</m:t>
                </m:r>
              </m:oMath>
            </m:oMathPara>
          </w:p>
          <w:p w:rsidR="00890975" w:rsidRPr="00E7546A" w:rsidRDefault="00890975" w:rsidP="006140EC">
            <w:pPr>
              <w:jc w:val="center"/>
              <w:rPr>
                <w:rFonts w:cs="Arial"/>
                <w:szCs w:val="24"/>
              </w:rPr>
            </w:pPr>
          </w:p>
        </w:tc>
        <w:tc>
          <w:tcPr>
            <w:tcW w:w="1134" w:type="dxa"/>
            <w:shd w:val="clear" w:color="auto" w:fill="auto"/>
          </w:tcPr>
          <w:p w:rsidR="00890975" w:rsidRPr="00E7546A" w:rsidRDefault="002307ED" w:rsidP="006140EC">
            <w:pPr>
              <w:jc w:val="center"/>
              <w:rPr>
                <w:rFonts w:cs="Arial"/>
                <w:szCs w:val="24"/>
              </w:rPr>
            </w:pPr>
            <w:r w:rsidRPr="00E7546A">
              <w:rPr>
                <w:rFonts w:cs="Arial"/>
                <w:szCs w:val="24"/>
                <w:lang w:val="id-ID"/>
              </w:rPr>
              <w:t>Dinas Sosial</w:t>
            </w:r>
          </w:p>
        </w:tc>
      </w:tr>
    </w:tbl>
    <w:p w:rsidR="00E23503" w:rsidRDefault="00E23503" w:rsidP="00EA4B46">
      <w:pPr>
        <w:ind w:right="45"/>
        <w:jc w:val="center"/>
        <w:rPr>
          <w:rFonts w:eastAsia="Calibri" w:cs="Arial"/>
          <w:b/>
          <w:szCs w:val="24"/>
        </w:rPr>
      </w:pPr>
    </w:p>
    <w:p w:rsidR="00E23503" w:rsidRDefault="00E23503" w:rsidP="00EA4B46">
      <w:pPr>
        <w:ind w:right="45"/>
        <w:jc w:val="center"/>
        <w:rPr>
          <w:rFonts w:eastAsia="Calibri" w:cs="Arial"/>
          <w:b/>
          <w:szCs w:val="24"/>
        </w:rPr>
      </w:pPr>
    </w:p>
    <w:p w:rsidR="00A37B40" w:rsidRPr="00E7546A" w:rsidRDefault="00A37B40" w:rsidP="00EA4B46">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A37B40" w:rsidRPr="00E7546A" w:rsidRDefault="00A37B40" w:rsidP="00A37B40">
      <w:pPr>
        <w:ind w:right="45"/>
        <w:jc w:val="center"/>
        <w:rPr>
          <w:rFonts w:eastAsia="Calibri" w:cs="Arial"/>
          <w:b/>
          <w:szCs w:val="24"/>
        </w:rPr>
      </w:pPr>
    </w:p>
    <w:p w:rsidR="00A37B40" w:rsidRPr="00E7546A" w:rsidRDefault="00A37B40" w:rsidP="00A37B40">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xml:space="preserve">: </w:t>
      </w:r>
      <w:r w:rsidR="006140EC" w:rsidRPr="00E7546A">
        <w:rPr>
          <w:rFonts w:eastAsia="Calibri" w:cs="Arial"/>
          <w:szCs w:val="24"/>
        </w:rPr>
        <w:t>Seksi Penanganan dan Pemberdayaan Fakir Miskin</w:t>
      </w:r>
    </w:p>
    <w:p w:rsidR="0013640C" w:rsidRPr="00E7546A" w:rsidRDefault="00A37B40" w:rsidP="006140E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006140EC" w:rsidRPr="00E7546A">
        <w:rPr>
          <w:rFonts w:cs="Arial"/>
        </w:rPr>
        <w:t xml:space="preserve">menyusun rencana kerja dan anggaran serta kerangka acuan kerja kegiatan penanganan dan pemberdayaan sosial bagi </w:t>
      </w:r>
    </w:p>
    <w:p w:rsidR="006140EC" w:rsidRPr="00E7546A" w:rsidRDefault="0013640C" w:rsidP="0013640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w:t>
      </w:r>
      <w:r w:rsidR="006140EC" w:rsidRPr="00E7546A">
        <w:rPr>
          <w:rFonts w:cs="Arial"/>
        </w:rPr>
        <w:t>keluarga fakir miskin, wanita rawan sosial ekonomi, dan keluarga rentan;</w:t>
      </w:r>
    </w:p>
    <w:p w:rsidR="006140EC" w:rsidRPr="00E7546A" w:rsidRDefault="00A70358" w:rsidP="00A70358">
      <w:pPr>
        <w:tabs>
          <w:tab w:val="left" w:pos="426"/>
          <w:tab w:val="left" w:pos="2835"/>
        </w:tabs>
        <w:spacing w:line="360" w:lineRule="auto"/>
        <w:ind w:left="2977" w:right="45"/>
        <w:contextualSpacing/>
        <w:jc w:val="both"/>
        <w:rPr>
          <w:rFonts w:cs="Arial"/>
          <w:lang w:val="id-ID"/>
        </w:rPr>
      </w:pPr>
      <w:r w:rsidRPr="00E7546A">
        <w:rPr>
          <w:rFonts w:cs="Arial"/>
          <w:lang w:val="id-ID"/>
        </w:rPr>
        <w:t xml:space="preserve">b. </w:t>
      </w:r>
      <w:r w:rsidR="006140EC" w:rsidRPr="00E7546A">
        <w:rPr>
          <w:rFonts w:cs="Arial"/>
        </w:rPr>
        <w:t>menyusun program dan kegiatan penanganan dan pemberdayaan sosial bagi keluarga fakir miski</w:t>
      </w:r>
      <w:r w:rsidRPr="00E7546A">
        <w:rPr>
          <w:rFonts w:cs="Arial"/>
        </w:rPr>
        <w:t>n, wanita rawan sosial ekonomi,</w:t>
      </w:r>
      <w:r w:rsidRPr="00E7546A">
        <w:rPr>
          <w:rFonts w:cs="Arial"/>
          <w:lang w:val="id-ID"/>
        </w:rPr>
        <w:t xml:space="preserve"> </w:t>
      </w:r>
      <w:r w:rsidR="006140EC" w:rsidRPr="00E7546A">
        <w:rPr>
          <w:rFonts w:cs="Arial"/>
        </w:rPr>
        <w:t xml:space="preserve">dan </w:t>
      </w:r>
      <w:r w:rsidRPr="00E7546A">
        <w:rPr>
          <w:rFonts w:cs="Arial"/>
          <w:lang w:val="id-ID"/>
        </w:rPr>
        <w:t xml:space="preserve"> </w:t>
      </w:r>
      <w:r w:rsidR="006140EC" w:rsidRPr="00E7546A">
        <w:rPr>
          <w:rFonts w:cs="Arial"/>
        </w:rPr>
        <w:t>keluarga rentan;</w:t>
      </w:r>
    </w:p>
    <w:p w:rsidR="006140EC" w:rsidRPr="00E7546A" w:rsidRDefault="00A70358" w:rsidP="00A70358">
      <w:pPr>
        <w:tabs>
          <w:tab w:val="left" w:pos="426"/>
          <w:tab w:val="left" w:pos="2835"/>
        </w:tabs>
        <w:spacing w:line="360" w:lineRule="auto"/>
        <w:ind w:left="2977" w:right="45"/>
        <w:contextualSpacing/>
        <w:jc w:val="both"/>
        <w:rPr>
          <w:rFonts w:cs="Arial"/>
        </w:rPr>
      </w:pPr>
      <w:r w:rsidRPr="00E7546A">
        <w:rPr>
          <w:rFonts w:cs="Arial"/>
          <w:lang w:val="id-ID"/>
        </w:rPr>
        <w:t xml:space="preserve">c. </w:t>
      </w:r>
      <w:r w:rsidR="006140EC" w:rsidRPr="00E7546A">
        <w:rPr>
          <w:rFonts w:cs="Arial"/>
        </w:rPr>
        <w:t>melaksanakan kebijakan teknis penyelenggaraan kegiatan penanganan dan pemberdayaan sosial bagi keluarga fakir miskin, wanita rawan sosial ekonomi, dan keluarga rentan;</w:t>
      </w:r>
    </w:p>
    <w:p w:rsidR="0013640C" w:rsidRPr="00E7546A" w:rsidRDefault="00A70358" w:rsidP="00B5359C">
      <w:pPr>
        <w:tabs>
          <w:tab w:val="left" w:pos="426"/>
          <w:tab w:val="left" w:pos="2835"/>
        </w:tabs>
        <w:spacing w:line="360" w:lineRule="auto"/>
        <w:ind w:left="2880" w:right="45" w:firstLine="97"/>
        <w:contextualSpacing/>
        <w:jc w:val="both"/>
        <w:rPr>
          <w:rFonts w:cs="Arial"/>
          <w:lang w:val="id-ID"/>
        </w:rPr>
      </w:pPr>
      <w:r w:rsidRPr="00E7546A">
        <w:rPr>
          <w:rFonts w:cs="Arial"/>
          <w:lang w:val="id-ID"/>
        </w:rPr>
        <w:t xml:space="preserve">d. </w:t>
      </w:r>
      <w:r w:rsidR="006140EC" w:rsidRPr="00E7546A">
        <w:rPr>
          <w:rFonts w:cs="Arial"/>
        </w:rPr>
        <w:t xml:space="preserve">menyusun pedoman penyelenggaraan kegiatan penanganan dan pemberdayaan sosial bagi keluarga fakir miskin, wanita </w:t>
      </w:r>
      <w:r w:rsidR="0013640C" w:rsidRPr="00E7546A">
        <w:rPr>
          <w:rFonts w:cs="Arial"/>
          <w:lang w:val="id-ID"/>
        </w:rPr>
        <w:t xml:space="preserve"> </w:t>
      </w:r>
    </w:p>
    <w:p w:rsidR="006140EC" w:rsidRPr="00E7546A" w:rsidRDefault="006140EC" w:rsidP="0013640C">
      <w:pPr>
        <w:tabs>
          <w:tab w:val="left" w:pos="426"/>
          <w:tab w:val="left" w:pos="2835"/>
        </w:tabs>
        <w:spacing w:line="360" w:lineRule="auto"/>
        <w:ind w:left="2880" w:right="45" w:firstLine="97"/>
        <w:contextualSpacing/>
        <w:jc w:val="both"/>
        <w:rPr>
          <w:rFonts w:cs="Arial"/>
        </w:rPr>
      </w:pPr>
      <w:r w:rsidRPr="00E7546A">
        <w:rPr>
          <w:rFonts w:cs="Arial"/>
        </w:rPr>
        <w:t>rawan sosial ekonomi, dan keluarga rentan;</w:t>
      </w:r>
    </w:p>
    <w:p w:rsidR="006140EC"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e. </w:t>
      </w:r>
      <w:r w:rsidR="006140EC" w:rsidRPr="00E7546A">
        <w:rPr>
          <w:rFonts w:cs="Arial"/>
        </w:rPr>
        <w:t>melaksanakan pendataan, verifikasi dan validasi data keluarga fakir miskin, wanita rawan sosial ekonomi, dan keluarga rentan;</w:t>
      </w:r>
    </w:p>
    <w:p w:rsidR="0013640C" w:rsidRPr="00E7546A" w:rsidRDefault="00A70358" w:rsidP="00B5359C">
      <w:pPr>
        <w:tabs>
          <w:tab w:val="left" w:pos="426"/>
          <w:tab w:val="left" w:pos="2835"/>
        </w:tabs>
        <w:spacing w:line="360" w:lineRule="auto"/>
        <w:ind w:left="2835" w:right="45" w:firstLine="142"/>
        <w:contextualSpacing/>
        <w:jc w:val="both"/>
        <w:rPr>
          <w:rFonts w:cs="Arial"/>
          <w:lang w:val="id-ID"/>
        </w:rPr>
      </w:pPr>
      <w:r w:rsidRPr="00E7546A">
        <w:rPr>
          <w:rFonts w:cs="Arial"/>
          <w:lang w:val="id-ID"/>
        </w:rPr>
        <w:t xml:space="preserve">f. </w:t>
      </w:r>
      <w:r w:rsidR="006140EC" w:rsidRPr="00E7546A">
        <w:rPr>
          <w:rFonts w:cs="Arial"/>
        </w:rPr>
        <w:t xml:space="preserve">memberikan bimbingan teknis penyelenggaraan kegiatan penanganan dan pemberdayaan sosial bagi keluarga fakir miskin, </w:t>
      </w:r>
    </w:p>
    <w:p w:rsidR="006140EC" w:rsidRPr="00E7546A" w:rsidRDefault="0013640C" w:rsidP="0013640C">
      <w:pPr>
        <w:tabs>
          <w:tab w:val="left" w:pos="426"/>
          <w:tab w:val="left" w:pos="2835"/>
        </w:tabs>
        <w:spacing w:line="360" w:lineRule="auto"/>
        <w:ind w:left="2835" w:right="45" w:firstLine="142"/>
        <w:contextualSpacing/>
        <w:jc w:val="both"/>
        <w:rPr>
          <w:rFonts w:cs="Arial"/>
        </w:rPr>
      </w:pPr>
      <w:r w:rsidRPr="00E7546A">
        <w:rPr>
          <w:rFonts w:cs="Arial"/>
        </w:rPr>
        <w:t>wanita</w:t>
      </w:r>
      <w:r w:rsidRPr="00E7546A">
        <w:rPr>
          <w:rFonts w:cs="Arial"/>
          <w:lang w:val="id-ID"/>
        </w:rPr>
        <w:t xml:space="preserve"> </w:t>
      </w:r>
      <w:r w:rsidR="006140EC" w:rsidRPr="00E7546A">
        <w:rPr>
          <w:rFonts w:cs="Arial"/>
        </w:rPr>
        <w:t>rawan sosial ekonomi, dan keluarga rentan;</w:t>
      </w:r>
    </w:p>
    <w:p w:rsidR="00B5359C"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g. </w:t>
      </w:r>
      <w:r w:rsidR="006140EC" w:rsidRPr="00E7546A">
        <w:rPr>
          <w:rFonts w:cs="Arial"/>
        </w:rPr>
        <w:t xml:space="preserve">menyusun dan pelaksanaan standar pelayanan minimal, standar pelayanan publik, standar operasional dan prosedur kegiatan </w:t>
      </w:r>
    </w:p>
    <w:p w:rsidR="006140EC" w:rsidRPr="00E7546A" w:rsidRDefault="006140EC" w:rsidP="00B5359C">
      <w:pPr>
        <w:tabs>
          <w:tab w:val="left" w:pos="426"/>
          <w:tab w:val="left" w:pos="2835"/>
        </w:tabs>
        <w:spacing w:line="360" w:lineRule="auto"/>
        <w:ind w:left="2835" w:right="45" w:firstLine="142"/>
        <w:contextualSpacing/>
        <w:jc w:val="both"/>
        <w:rPr>
          <w:rFonts w:cs="Arial"/>
        </w:rPr>
      </w:pPr>
      <w:r w:rsidRPr="00E7546A">
        <w:rPr>
          <w:rFonts w:cs="Arial"/>
        </w:rPr>
        <w:t>penanganan dan pemberdayaan sosial bagi keluarga fakir miskin, wanita rawan sosial ekonomi, dan keluarga rentan;</w:t>
      </w:r>
    </w:p>
    <w:p w:rsidR="006140EC" w:rsidRPr="00E7546A" w:rsidRDefault="00A70358" w:rsidP="00A70358">
      <w:pPr>
        <w:tabs>
          <w:tab w:val="left" w:pos="426"/>
          <w:tab w:val="left" w:pos="2835"/>
        </w:tabs>
        <w:spacing w:line="360" w:lineRule="auto"/>
        <w:ind w:left="2977" w:right="45"/>
        <w:contextualSpacing/>
        <w:jc w:val="both"/>
        <w:rPr>
          <w:rFonts w:cs="Arial"/>
        </w:rPr>
      </w:pPr>
      <w:r w:rsidRPr="00E7546A">
        <w:rPr>
          <w:rFonts w:cs="Arial"/>
          <w:lang w:val="id-ID"/>
        </w:rPr>
        <w:t xml:space="preserve">h. </w:t>
      </w:r>
      <w:r w:rsidR="006140EC" w:rsidRPr="00E7546A">
        <w:rPr>
          <w:rFonts w:cs="Arial"/>
        </w:rPr>
        <w:t>melaksanakan pengembangan penyelenggaraan kegiatan penanganan dan pemberdayaan sosial bagi keluarga fakir miskin, wanita rawan sosial ekonomi, dan keluarga rentan;</w:t>
      </w:r>
    </w:p>
    <w:p w:rsidR="006140EC" w:rsidRPr="00E7546A" w:rsidRDefault="00A70358" w:rsidP="00A70358">
      <w:pPr>
        <w:tabs>
          <w:tab w:val="left" w:pos="426"/>
          <w:tab w:val="left" w:pos="2835"/>
        </w:tabs>
        <w:spacing w:line="360" w:lineRule="auto"/>
        <w:ind w:left="2977" w:right="45"/>
        <w:contextualSpacing/>
        <w:jc w:val="both"/>
        <w:rPr>
          <w:rFonts w:cs="Arial"/>
        </w:rPr>
      </w:pPr>
      <w:r w:rsidRPr="00E7546A">
        <w:rPr>
          <w:rFonts w:cs="Arial"/>
          <w:lang w:val="id-ID"/>
        </w:rPr>
        <w:t xml:space="preserve">i. </w:t>
      </w:r>
      <w:r w:rsidR="006140EC" w:rsidRPr="00E7546A">
        <w:rPr>
          <w:rFonts w:cs="Arial"/>
        </w:rPr>
        <w:t>melaksanakan monitoring, evaluasi serta pelaporan pelaksanaan kegiatan penanganan dan pemberdayaan sosial bagi keluarga fakir miskin, wanita rawan sosial ekonomi, dan keluarga rentan;</w:t>
      </w:r>
    </w:p>
    <w:p w:rsidR="006140EC" w:rsidRPr="00E7546A" w:rsidRDefault="00A70358" w:rsidP="00B5359C">
      <w:pPr>
        <w:tabs>
          <w:tab w:val="left" w:pos="426"/>
          <w:tab w:val="left" w:pos="2835"/>
        </w:tabs>
        <w:spacing w:line="360" w:lineRule="auto"/>
        <w:ind w:left="2835" w:right="45" w:firstLine="142"/>
        <w:contextualSpacing/>
        <w:jc w:val="both"/>
        <w:rPr>
          <w:rFonts w:cs="Arial"/>
        </w:rPr>
      </w:pPr>
      <w:r w:rsidRPr="00E7546A">
        <w:rPr>
          <w:rFonts w:cs="Arial"/>
          <w:lang w:val="id-ID"/>
        </w:rPr>
        <w:t xml:space="preserve">j. </w:t>
      </w:r>
      <w:r w:rsidR="006140EC" w:rsidRPr="00E7546A">
        <w:rPr>
          <w:rFonts w:cs="Arial"/>
        </w:rPr>
        <w:t>memberikan pertimbangan dan saran kepada Kepala Bidang Penanganan dan Pemberdayaan Sosial sesuai dengan tugasnya ;</w:t>
      </w:r>
    </w:p>
    <w:p w:rsidR="00A37B40" w:rsidRPr="00E7546A" w:rsidRDefault="006140EC" w:rsidP="00B5359C">
      <w:pPr>
        <w:tabs>
          <w:tab w:val="left" w:pos="426"/>
          <w:tab w:val="left" w:pos="2835"/>
        </w:tabs>
        <w:spacing w:line="360" w:lineRule="auto"/>
        <w:ind w:left="2835" w:right="45" w:firstLine="142"/>
        <w:contextualSpacing/>
        <w:jc w:val="both"/>
        <w:rPr>
          <w:rFonts w:cs="Arial"/>
        </w:rPr>
      </w:pPr>
      <w:r w:rsidRPr="00E7546A">
        <w:rPr>
          <w:rFonts w:cs="Arial"/>
        </w:rPr>
        <w:t>melaksanakan tugas-tugas lain yang diberikan oleh Kepala Bidang Penanganan dan Pemberdayaan Sosial.</w:t>
      </w:r>
    </w:p>
    <w:p w:rsidR="006140EC" w:rsidRPr="00E7546A" w:rsidRDefault="003F5AA7" w:rsidP="006140E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w:t>
      </w:r>
      <w:r w:rsidR="00AF09C5" w:rsidRPr="00E7546A">
        <w:rPr>
          <w:rFonts w:eastAsia="Calibri" w:cs="Arial"/>
          <w:szCs w:val="24"/>
          <w:lang w:val="id-ID"/>
        </w:rPr>
        <w:t xml:space="preserve">                              </w:t>
      </w:r>
      <w:r w:rsidRPr="00E7546A">
        <w:rPr>
          <w:rFonts w:eastAsia="Calibri" w:cs="Arial"/>
          <w:szCs w:val="24"/>
          <w:lang w:val="id-ID"/>
        </w:rPr>
        <w:t xml:space="preserve">                                                                                                                                                                                                        </w:t>
      </w:r>
    </w:p>
    <w:tbl>
      <w:tblPr>
        <w:tblStyle w:val="TableGrid"/>
        <w:tblW w:w="16268" w:type="dxa"/>
        <w:tblLayout w:type="fixed"/>
        <w:tblLook w:val="04A0" w:firstRow="1" w:lastRow="0" w:firstColumn="1" w:lastColumn="0" w:noHBand="0" w:noVBand="1"/>
      </w:tblPr>
      <w:tblGrid>
        <w:gridCol w:w="4077"/>
        <w:gridCol w:w="3544"/>
        <w:gridCol w:w="7229"/>
        <w:gridCol w:w="1418"/>
      </w:tblGrid>
      <w:tr w:rsidR="00A37B40" w:rsidRPr="00E7546A" w:rsidTr="00D01EDF">
        <w:tc>
          <w:tcPr>
            <w:tcW w:w="4077"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A37B40" w:rsidRPr="00E7546A" w:rsidRDefault="00A37B40"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229"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Penjelasan / Formulasi Penghitungan</w:t>
            </w:r>
          </w:p>
        </w:tc>
        <w:tc>
          <w:tcPr>
            <w:tcW w:w="1418" w:type="dxa"/>
            <w:shd w:val="clear" w:color="auto" w:fill="auto"/>
            <w:vAlign w:val="center"/>
          </w:tcPr>
          <w:p w:rsidR="00A37B40" w:rsidRPr="00E7546A" w:rsidRDefault="00A37B40" w:rsidP="006140EC">
            <w:pPr>
              <w:spacing w:before="240"/>
              <w:jc w:val="center"/>
              <w:rPr>
                <w:rFonts w:cs="Arial"/>
                <w:b/>
                <w:szCs w:val="24"/>
              </w:rPr>
            </w:pPr>
            <w:r w:rsidRPr="00E7546A">
              <w:rPr>
                <w:rFonts w:cs="Arial"/>
                <w:b/>
                <w:szCs w:val="24"/>
              </w:rPr>
              <w:t>Sumber Data</w:t>
            </w:r>
          </w:p>
        </w:tc>
      </w:tr>
      <w:tr w:rsidR="00A37B40" w:rsidRPr="00E7546A" w:rsidTr="00D01EDF">
        <w:tc>
          <w:tcPr>
            <w:tcW w:w="4077" w:type="dxa"/>
            <w:shd w:val="clear" w:color="auto" w:fill="auto"/>
          </w:tcPr>
          <w:p w:rsidR="00A37B40" w:rsidRPr="00E7546A" w:rsidRDefault="00A37B40" w:rsidP="006140EC">
            <w:pPr>
              <w:jc w:val="center"/>
              <w:rPr>
                <w:rFonts w:cs="Arial"/>
                <w:szCs w:val="24"/>
              </w:rPr>
            </w:pPr>
            <w:r w:rsidRPr="00E7546A">
              <w:rPr>
                <w:rFonts w:cs="Arial"/>
                <w:szCs w:val="24"/>
              </w:rPr>
              <w:t>1</w:t>
            </w:r>
          </w:p>
        </w:tc>
        <w:tc>
          <w:tcPr>
            <w:tcW w:w="3544" w:type="dxa"/>
            <w:shd w:val="clear" w:color="auto" w:fill="auto"/>
          </w:tcPr>
          <w:p w:rsidR="00A37B40" w:rsidRPr="00E7546A" w:rsidRDefault="00A37B40" w:rsidP="006140EC">
            <w:pPr>
              <w:jc w:val="center"/>
              <w:rPr>
                <w:rFonts w:cs="Arial"/>
                <w:szCs w:val="24"/>
              </w:rPr>
            </w:pPr>
            <w:r w:rsidRPr="00E7546A">
              <w:rPr>
                <w:rFonts w:cs="Arial"/>
                <w:szCs w:val="24"/>
              </w:rPr>
              <w:t>2</w:t>
            </w:r>
          </w:p>
        </w:tc>
        <w:tc>
          <w:tcPr>
            <w:tcW w:w="7229" w:type="dxa"/>
            <w:shd w:val="clear" w:color="auto" w:fill="auto"/>
          </w:tcPr>
          <w:p w:rsidR="00A37B40" w:rsidRPr="00E7546A" w:rsidRDefault="00A37B40" w:rsidP="006140EC">
            <w:pPr>
              <w:jc w:val="center"/>
              <w:rPr>
                <w:rFonts w:cs="Arial"/>
                <w:szCs w:val="24"/>
              </w:rPr>
            </w:pPr>
            <w:r w:rsidRPr="00E7546A">
              <w:rPr>
                <w:rFonts w:cs="Arial"/>
                <w:szCs w:val="24"/>
              </w:rPr>
              <w:t>3</w:t>
            </w:r>
          </w:p>
        </w:tc>
        <w:tc>
          <w:tcPr>
            <w:tcW w:w="1418" w:type="dxa"/>
            <w:shd w:val="clear" w:color="auto" w:fill="auto"/>
          </w:tcPr>
          <w:p w:rsidR="00A37B40" w:rsidRPr="00E7546A" w:rsidRDefault="00A37B40" w:rsidP="006140EC">
            <w:pPr>
              <w:jc w:val="center"/>
              <w:rPr>
                <w:rFonts w:cs="Arial"/>
                <w:szCs w:val="24"/>
              </w:rPr>
            </w:pPr>
            <w:r w:rsidRPr="00E7546A">
              <w:rPr>
                <w:rFonts w:cs="Arial"/>
                <w:szCs w:val="24"/>
              </w:rPr>
              <w:t>4</w:t>
            </w:r>
          </w:p>
        </w:tc>
      </w:tr>
      <w:tr w:rsidR="00410627" w:rsidRPr="00E7546A" w:rsidTr="00D01EDF">
        <w:tc>
          <w:tcPr>
            <w:tcW w:w="4077" w:type="dxa"/>
            <w:shd w:val="clear" w:color="auto" w:fill="auto"/>
          </w:tcPr>
          <w:p w:rsidR="00410627" w:rsidRPr="00E7546A" w:rsidRDefault="006F59BC">
            <w:pPr>
              <w:rPr>
                <w:rFonts w:cs="Arial"/>
                <w:szCs w:val="24"/>
              </w:rPr>
            </w:pPr>
            <w:r w:rsidRPr="006F59BC">
              <w:rPr>
                <w:rFonts w:cs="Arial"/>
                <w:b/>
                <w:bCs/>
                <w:szCs w:val="24"/>
              </w:rPr>
              <w:t xml:space="preserve">Meningkatnya jumlah dan Peran Potensi Sumber Kesejahteraan Sosial (PSKS)      </w:t>
            </w:r>
          </w:p>
        </w:tc>
        <w:tc>
          <w:tcPr>
            <w:tcW w:w="3544" w:type="dxa"/>
            <w:shd w:val="clear" w:color="auto" w:fill="auto"/>
          </w:tcPr>
          <w:p w:rsidR="00410627" w:rsidRPr="00E7546A" w:rsidRDefault="00410627">
            <w:pPr>
              <w:rPr>
                <w:rFonts w:cs="Arial"/>
                <w:color w:val="000000"/>
                <w:szCs w:val="24"/>
              </w:rPr>
            </w:pPr>
            <w:r w:rsidRPr="00E7546A">
              <w:rPr>
                <w:rFonts w:cs="Arial"/>
                <w:color w:val="000000"/>
              </w:rPr>
              <w:t xml:space="preserve">Jumlah Keluarga Miskin Yang mendapat bantuan </w:t>
            </w:r>
          </w:p>
        </w:tc>
        <w:tc>
          <w:tcPr>
            <w:tcW w:w="7229" w:type="dxa"/>
            <w:shd w:val="clear" w:color="auto" w:fill="auto"/>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r>
                      <m:rPr>
                        <m:sty m:val="p"/>
                      </m:rPr>
                      <w:rPr>
                        <w:rFonts w:ascii="Cambria Math" w:hAnsi="Cambria Math" w:cs="Arial"/>
                        <w:color w:val="000000"/>
                      </w:rPr>
                      <m:t>Jumlah Keluarga Miskin Yang mendapat bantuan</m:t>
                    </m:r>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Keluarga Miskin </m:t>
                        </m:r>
                      </m:e>
                    </m:nary>
                    <m:r>
                      <m:rPr>
                        <m:sty m:val="p"/>
                      </m:rPr>
                      <w:rPr>
                        <w:rFonts w:ascii="Cambria Math" w:hAnsi="Cambria Math" w:cs="Arial"/>
                        <w:szCs w:val="24"/>
                        <w:lang w:val="id-ID"/>
                      </w:rPr>
                      <m:t>secara keseluruhan</m:t>
                    </m:r>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shd w:val="clear" w:color="auto" w:fill="auto"/>
          </w:tcPr>
          <w:p w:rsidR="00410627" w:rsidRPr="00E7546A" w:rsidRDefault="002307ED" w:rsidP="006F59BC">
            <w:pPr>
              <w:jc w:val="center"/>
              <w:rPr>
                <w:rFonts w:cs="Arial"/>
                <w:szCs w:val="24"/>
              </w:rPr>
            </w:pPr>
            <w:r w:rsidRPr="00E7546A">
              <w:rPr>
                <w:rFonts w:cs="Arial"/>
                <w:szCs w:val="24"/>
                <w:lang w:val="id-ID"/>
              </w:rPr>
              <w:t>Dinas Sosial</w:t>
            </w:r>
          </w:p>
        </w:tc>
      </w:tr>
      <w:tr w:rsidR="00410627" w:rsidRPr="00E7546A" w:rsidTr="00D01EDF">
        <w:tc>
          <w:tcPr>
            <w:tcW w:w="4077" w:type="dxa"/>
          </w:tcPr>
          <w:p w:rsidR="00410627" w:rsidRPr="00E7546A" w:rsidRDefault="00410627">
            <w:pPr>
              <w:rPr>
                <w:rFonts w:cs="Arial"/>
                <w:szCs w:val="24"/>
              </w:rPr>
            </w:pPr>
            <w:r w:rsidRPr="00E7546A">
              <w:rPr>
                <w:rFonts w:cs="Arial"/>
              </w:rPr>
              <w:t> </w:t>
            </w:r>
          </w:p>
        </w:tc>
        <w:tc>
          <w:tcPr>
            <w:tcW w:w="3544" w:type="dxa"/>
          </w:tcPr>
          <w:p w:rsidR="00410627" w:rsidRPr="00E7546A" w:rsidRDefault="00410627">
            <w:pPr>
              <w:rPr>
                <w:rFonts w:cs="Arial"/>
                <w:color w:val="000000"/>
                <w:szCs w:val="24"/>
              </w:rPr>
            </w:pPr>
            <w:r w:rsidRPr="00E7546A">
              <w:rPr>
                <w:rFonts w:cs="Arial"/>
                <w:color w:val="000000"/>
              </w:rPr>
              <w:t xml:space="preserve">Jumlah KUBE yg mendapatkan bimbingan dan pemantapan </w:t>
            </w:r>
          </w:p>
        </w:tc>
        <w:tc>
          <w:tcPr>
            <w:tcW w:w="7229"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KUBE yg mendapatkan bimbingan dan pemantapan  </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KUBE secara keseluruhan  </m:t>
                        </m:r>
                      </m:e>
                    </m:nary>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tcPr>
          <w:p w:rsidR="00410627" w:rsidRPr="00E7546A" w:rsidRDefault="002307ED" w:rsidP="006F59BC">
            <w:pPr>
              <w:jc w:val="center"/>
              <w:rPr>
                <w:rFonts w:cs="Arial"/>
                <w:szCs w:val="24"/>
              </w:rPr>
            </w:pPr>
            <w:r w:rsidRPr="00E7546A">
              <w:rPr>
                <w:rFonts w:cs="Arial"/>
                <w:szCs w:val="24"/>
                <w:lang w:val="id-ID"/>
              </w:rPr>
              <w:t>Dinas Sosial</w:t>
            </w:r>
          </w:p>
        </w:tc>
      </w:tr>
      <w:tr w:rsidR="00410627" w:rsidRPr="00E7546A" w:rsidTr="00D01EDF">
        <w:tc>
          <w:tcPr>
            <w:tcW w:w="4077" w:type="dxa"/>
          </w:tcPr>
          <w:p w:rsidR="00410627" w:rsidRPr="00E7546A" w:rsidRDefault="00410627">
            <w:pPr>
              <w:rPr>
                <w:rFonts w:cs="Arial"/>
                <w:szCs w:val="24"/>
              </w:rPr>
            </w:pPr>
            <w:r w:rsidRPr="00E7546A">
              <w:rPr>
                <w:rFonts w:cs="Arial"/>
              </w:rPr>
              <w:t> </w:t>
            </w:r>
          </w:p>
        </w:tc>
        <w:tc>
          <w:tcPr>
            <w:tcW w:w="3544" w:type="dxa"/>
          </w:tcPr>
          <w:p w:rsidR="00410627" w:rsidRPr="00E7546A" w:rsidRDefault="00410627">
            <w:pPr>
              <w:rPr>
                <w:rFonts w:cs="Arial"/>
                <w:color w:val="000000"/>
                <w:szCs w:val="24"/>
              </w:rPr>
            </w:pPr>
            <w:r w:rsidRPr="00E7546A">
              <w:rPr>
                <w:rFonts w:cs="Arial"/>
                <w:color w:val="000000"/>
              </w:rPr>
              <w:t>Jumlah peserta yg mendapat sosialisasi  bantuan sosial pangan</w:t>
            </w:r>
          </w:p>
        </w:tc>
        <w:tc>
          <w:tcPr>
            <w:tcW w:w="7229"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peserta yg mendapat sosialisasi  bantuan sosial pangan </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peserta </m:t>
                    </m:r>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tcPr>
          <w:p w:rsidR="00410627" w:rsidRPr="00E7546A" w:rsidRDefault="002307ED" w:rsidP="006F59BC">
            <w:pPr>
              <w:jc w:val="center"/>
              <w:rPr>
                <w:rFonts w:cs="Arial"/>
                <w:szCs w:val="24"/>
              </w:rPr>
            </w:pPr>
            <w:r w:rsidRPr="00E7546A">
              <w:rPr>
                <w:rFonts w:cs="Arial"/>
                <w:szCs w:val="24"/>
                <w:lang w:val="id-ID"/>
              </w:rPr>
              <w:t>Dinas Sosial</w:t>
            </w:r>
          </w:p>
        </w:tc>
      </w:tr>
      <w:tr w:rsidR="00410627" w:rsidRPr="00E7546A" w:rsidTr="00D01EDF">
        <w:tc>
          <w:tcPr>
            <w:tcW w:w="4077" w:type="dxa"/>
          </w:tcPr>
          <w:p w:rsidR="00410627" w:rsidRPr="00E7546A" w:rsidRDefault="00410627">
            <w:pPr>
              <w:rPr>
                <w:rFonts w:cs="Arial"/>
                <w:szCs w:val="24"/>
              </w:rPr>
            </w:pPr>
            <w:r w:rsidRPr="00E7546A">
              <w:rPr>
                <w:rFonts w:cs="Arial"/>
              </w:rPr>
              <w:t> </w:t>
            </w:r>
          </w:p>
        </w:tc>
        <w:tc>
          <w:tcPr>
            <w:tcW w:w="3544" w:type="dxa"/>
          </w:tcPr>
          <w:p w:rsidR="00410627" w:rsidRPr="00E7546A" w:rsidRDefault="00410627">
            <w:pPr>
              <w:rPr>
                <w:rFonts w:cs="Arial"/>
                <w:color w:val="000000"/>
                <w:szCs w:val="24"/>
              </w:rPr>
            </w:pPr>
            <w:r w:rsidRPr="00E7546A">
              <w:rPr>
                <w:rFonts w:cs="Arial"/>
                <w:color w:val="000000"/>
              </w:rPr>
              <w:t>Jumlah masyarakat yang tersosialisasi bea siswa berprestasi gakin</w:t>
            </w:r>
          </w:p>
        </w:tc>
        <w:tc>
          <w:tcPr>
            <w:tcW w:w="7229"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masyarakat yang tersosialisasi bea siswa berprestasi gak</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masyarakat yang mendapat  bea siswa berprestasi gakin</m:t>
                    </m:r>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tcPr>
          <w:p w:rsidR="00410627" w:rsidRPr="00E7546A" w:rsidRDefault="002307ED" w:rsidP="006F59BC">
            <w:pPr>
              <w:jc w:val="center"/>
              <w:rPr>
                <w:rFonts w:cs="Arial"/>
                <w:szCs w:val="24"/>
              </w:rPr>
            </w:pPr>
            <w:r w:rsidRPr="00E7546A">
              <w:rPr>
                <w:rFonts w:cs="Arial"/>
                <w:szCs w:val="24"/>
                <w:lang w:val="id-ID"/>
              </w:rPr>
              <w:t>Dinas Sosial</w:t>
            </w:r>
          </w:p>
        </w:tc>
      </w:tr>
      <w:tr w:rsidR="00410627" w:rsidRPr="00E7546A" w:rsidTr="00D01EDF">
        <w:tc>
          <w:tcPr>
            <w:tcW w:w="4077" w:type="dxa"/>
          </w:tcPr>
          <w:p w:rsidR="00410627" w:rsidRPr="00E7546A" w:rsidRDefault="00410627">
            <w:pPr>
              <w:rPr>
                <w:rFonts w:cs="Arial"/>
                <w:szCs w:val="24"/>
              </w:rPr>
            </w:pPr>
            <w:r w:rsidRPr="00E7546A">
              <w:rPr>
                <w:rFonts w:cs="Arial"/>
              </w:rPr>
              <w:t> </w:t>
            </w:r>
          </w:p>
        </w:tc>
        <w:tc>
          <w:tcPr>
            <w:tcW w:w="3544" w:type="dxa"/>
          </w:tcPr>
          <w:p w:rsidR="00410627" w:rsidRPr="00E7546A" w:rsidRDefault="00410627">
            <w:pPr>
              <w:rPr>
                <w:rFonts w:cs="Arial"/>
                <w:color w:val="000000"/>
                <w:szCs w:val="24"/>
              </w:rPr>
            </w:pPr>
            <w:r w:rsidRPr="00E7546A">
              <w:rPr>
                <w:rFonts w:cs="Arial"/>
                <w:color w:val="000000"/>
              </w:rPr>
              <w:t>Jumlah rumah tangga yg diverval BDT</w:t>
            </w:r>
          </w:p>
        </w:tc>
        <w:tc>
          <w:tcPr>
            <w:tcW w:w="7229"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rumah tangga </m:t>
                        </m:r>
                      </m:e>
                    </m:nary>
                    <m:r>
                      <m:rPr>
                        <m:sty m:val="p"/>
                      </m:rPr>
                      <w:rPr>
                        <w:rFonts w:ascii="Cambria Math" w:hAnsi="Cambria Math" w:cs="Arial"/>
                        <w:color w:val="000000"/>
                      </w:rPr>
                      <m:t>yg diverval BDT</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rumah tangga miskin </m:t>
                    </m:r>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tcPr>
          <w:p w:rsidR="00410627" w:rsidRPr="00E7546A" w:rsidRDefault="002307ED" w:rsidP="006F59BC">
            <w:pPr>
              <w:jc w:val="center"/>
              <w:rPr>
                <w:rFonts w:cs="Arial"/>
                <w:szCs w:val="24"/>
              </w:rPr>
            </w:pPr>
            <w:r w:rsidRPr="00E7546A">
              <w:rPr>
                <w:rFonts w:cs="Arial"/>
                <w:szCs w:val="24"/>
                <w:lang w:val="id-ID"/>
              </w:rPr>
              <w:t>Dinas Sosial</w:t>
            </w:r>
          </w:p>
        </w:tc>
      </w:tr>
      <w:tr w:rsidR="00410627" w:rsidRPr="00E7546A" w:rsidTr="00D01EDF">
        <w:tc>
          <w:tcPr>
            <w:tcW w:w="4077" w:type="dxa"/>
          </w:tcPr>
          <w:p w:rsidR="00410627" w:rsidRPr="00E7546A" w:rsidRDefault="00410627">
            <w:pPr>
              <w:rPr>
                <w:rFonts w:cs="Arial"/>
                <w:szCs w:val="24"/>
              </w:rPr>
            </w:pPr>
            <w:r w:rsidRPr="00E7546A">
              <w:rPr>
                <w:rFonts w:cs="Arial"/>
              </w:rPr>
              <w:t> </w:t>
            </w:r>
          </w:p>
        </w:tc>
        <w:tc>
          <w:tcPr>
            <w:tcW w:w="3544" w:type="dxa"/>
          </w:tcPr>
          <w:p w:rsidR="00410627" w:rsidRPr="00E7546A" w:rsidRDefault="00410627">
            <w:pPr>
              <w:rPr>
                <w:rFonts w:cs="Arial"/>
                <w:color w:val="000000"/>
                <w:szCs w:val="24"/>
              </w:rPr>
            </w:pPr>
            <w:r w:rsidRPr="00E7546A">
              <w:rPr>
                <w:rFonts w:cs="Arial"/>
                <w:color w:val="000000"/>
              </w:rPr>
              <w:t>Jumlah pemenang lomba KUBE Berprestasi</w:t>
            </w:r>
          </w:p>
        </w:tc>
        <w:tc>
          <w:tcPr>
            <w:tcW w:w="7229" w:type="dxa"/>
          </w:tcPr>
          <w:p w:rsidR="00F676BB" w:rsidRPr="00E7546A" w:rsidRDefault="0093213B" w:rsidP="00F676BB">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pemenang lomba KUBE Berprestasi</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seluruh peserta lomba KUBE Berprestasi</m:t>
                    </m:r>
                  </m:den>
                </m:f>
                <m:r>
                  <w:rPr>
                    <w:rFonts w:ascii="Cambria Math" w:hAnsi="Cambria Math" w:cs="Arial"/>
                    <w:szCs w:val="24"/>
                    <w:lang w:val="id-ID"/>
                  </w:rPr>
                  <m:t>×100%</m:t>
                </m:r>
              </m:oMath>
            </m:oMathPara>
          </w:p>
          <w:p w:rsidR="00410627" w:rsidRPr="00E7546A" w:rsidRDefault="00410627" w:rsidP="006F59BC">
            <w:pPr>
              <w:jc w:val="center"/>
              <w:rPr>
                <w:rFonts w:cs="Arial"/>
                <w:szCs w:val="24"/>
              </w:rPr>
            </w:pPr>
          </w:p>
        </w:tc>
        <w:tc>
          <w:tcPr>
            <w:tcW w:w="1418" w:type="dxa"/>
          </w:tcPr>
          <w:p w:rsidR="00410627" w:rsidRPr="00E7546A" w:rsidRDefault="002307ED" w:rsidP="006F59BC">
            <w:pPr>
              <w:jc w:val="center"/>
              <w:rPr>
                <w:rFonts w:cs="Arial"/>
                <w:szCs w:val="24"/>
              </w:rPr>
            </w:pPr>
            <w:r w:rsidRPr="00E7546A">
              <w:rPr>
                <w:rFonts w:cs="Arial"/>
                <w:szCs w:val="24"/>
                <w:lang w:val="id-ID"/>
              </w:rPr>
              <w:t>Dinas Sosial</w:t>
            </w:r>
          </w:p>
        </w:tc>
      </w:tr>
    </w:tbl>
    <w:p w:rsidR="00351522" w:rsidRPr="00E7546A" w:rsidRDefault="00351522" w:rsidP="004A1B76">
      <w:pPr>
        <w:ind w:right="45"/>
        <w:rPr>
          <w:rFonts w:eastAsia="Calibri" w:cs="Arial"/>
          <w:b/>
          <w:szCs w:val="24"/>
          <w:lang w:val="id-ID"/>
        </w:rPr>
      </w:pPr>
    </w:p>
    <w:p w:rsidR="00351522" w:rsidRPr="00E7546A" w:rsidRDefault="00351522" w:rsidP="006140EC">
      <w:pPr>
        <w:ind w:right="45"/>
        <w:jc w:val="center"/>
        <w:rPr>
          <w:rFonts w:eastAsia="Calibri" w:cs="Arial"/>
          <w:b/>
          <w:szCs w:val="24"/>
          <w:lang w:val="id-ID"/>
        </w:rPr>
      </w:pPr>
    </w:p>
    <w:p w:rsidR="00351522" w:rsidRPr="00E7546A" w:rsidRDefault="00351522" w:rsidP="006140EC">
      <w:pPr>
        <w:ind w:right="45"/>
        <w:jc w:val="center"/>
        <w:rPr>
          <w:rFonts w:eastAsia="Calibri" w:cs="Arial"/>
          <w:b/>
          <w:szCs w:val="24"/>
          <w:lang w:val="id-ID"/>
        </w:rPr>
      </w:pPr>
    </w:p>
    <w:p w:rsidR="0013640C" w:rsidRDefault="0013640C" w:rsidP="00E17C90">
      <w:pPr>
        <w:ind w:right="45"/>
        <w:rPr>
          <w:rFonts w:eastAsia="Calibri" w:cs="Arial"/>
          <w:b/>
          <w:szCs w:val="24"/>
          <w:lang w:val="id-ID"/>
        </w:rPr>
      </w:pPr>
    </w:p>
    <w:p w:rsidR="00E77C37" w:rsidRPr="00E7546A" w:rsidRDefault="00E77C37" w:rsidP="00E17C90">
      <w:pPr>
        <w:ind w:right="45"/>
        <w:rPr>
          <w:rFonts w:eastAsia="Calibri" w:cs="Arial"/>
          <w:b/>
          <w:szCs w:val="24"/>
          <w:lang w:val="id-ID"/>
        </w:rPr>
      </w:pPr>
    </w:p>
    <w:p w:rsidR="006140EC" w:rsidRPr="00E17C90" w:rsidRDefault="006140EC" w:rsidP="00E17C90">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6140EC" w:rsidRPr="00E7546A" w:rsidRDefault="006140EC" w:rsidP="006140EC">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Seksi Pemberdayaan Kelembagaan Sosial</w:t>
      </w:r>
    </w:p>
    <w:p w:rsidR="006140EC" w:rsidRPr="00E7546A" w:rsidRDefault="006140EC" w:rsidP="000F0E86">
      <w:pPr>
        <w:tabs>
          <w:tab w:val="left" w:pos="426"/>
          <w:tab w:val="left" w:pos="2835"/>
        </w:tabs>
        <w:spacing w:line="360" w:lineRule="auto"/>
        <w:ind w:left="2977" w:right="45" w:hanging="2977"/>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00A70358" w:rsidRPr="00E7546A">
        <w:rPr>
          <w:rFonts w:cs="Arial"/>
          <w:lang w:val="id-ID"/>
        </w:rPr>
        <w:t xml:space="preserve">a. </w:t>
      </w:r>
      <w:r w:rsidRPr="00E7546A">
        <w:rPr>
          <w:rFonts w:cs="Arial"/>
        </w:rPr>
        <w:t>menyusun rencana kerja dan anggaran serta kerangka acuan kerja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b. </w:t>
      </w:r>
      <w:r w:rsidR="006140EC" w:rsidRPr="00E7546A">
        <w:rPr>
          <w:rFonts w:cs="Arial"/>
        </w:rPr>
        <w:t>menyusun program dan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c. </w:t>
      </w:r>
      <w:r w:rsidR="006140EC" w:rsidRPr="00E7546A">
        <w:rPr>
          <w:rFonts w:cs="Arial"/>
        </w:rPr>
        <w:t>melaksanakan kebijakan teknis penyelenggaraan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d. </w:t>
      </w:r>
      <w:r w:rsidR="006140EC" w:rsidRPr="00E7546A">
        <w:rPr>
          <w:rFonts w:cs="Arial"/>
        </w:rPr>
        <w:t>menyusun pedoman penyelenggaraan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e. </w:t>
      </w:r>
      <w:r w:rsidR="006140EC" w:rsidRPr="00E7546A">
        <w:rPr>
          <w:rFonts w:cs="Arial"/>
        </w:rPr>
        <w:t>melaksanakan pendataan, verifikasi dan validasi data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f. </w:t>
      </w:r>
      <w:r w:rsidR="006140EC" w:rsidRPr="00E7546A">
        <w:rPr>
          <w:rFonts w:cs="Arial"/>
        </w:rPr>
        <w:t>memberikan bimbingan teknis penyelenggaraan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g. </w:t>
      </w:r>
      <w:r w:rsidR="006140EC" w:rsidRPr="00E7546A">
        <w:rPr>
          <w:rFonts w:cs="Arial"/>
        </w:rPr>
        <w:t>menyusun dan pelaksanaan standar pelayanan minimal, standar pelayanan publik, standar operasional dan prosedur kegiatan pembinaan dan pemberdayaan sosial bagi potensi dan sumber kesejahteraan sosial, pelaku-pelaku/panitia pengumpulan uang dan barang serta undian gratis berhadiah;</w:t>
      </w:r>
    </w:p>
    <w:p w:rsidR="006140EC" w:rsidRPr="00E7546A" w:rsidRDefault="00A70358" w:rsidP="0098200C">
      <w:pPr>
        <w:tabs>
          <w:tab w:val="left" w:pos="426"/>
          <w:tab w:val="left" w:pos="2835"/>
        </w:tabs>
        <w:spacing w:line="360" w:lineRule="auto"/>
        <w:ind w:left="2835" w:right="45"/>
        <w:contextualSpacing/>
        <w:jc w:val="both"/>
        <w:rPr>
          <w:rFonts w:cs="Arial"/>
        </w:rPr>
      </w:pPr>
      <w:r w:rsidRPr="00E7546A">
        <w:rPr>
          <w:rFonts w:cs="Arial"/>
          <w:lang w:val="id-ID"/>
        </w:rPr>
        <w:t xml:space="preserve">h. </w:t>
      </w:r>
      <w:r w:rsidR="006140EC" w:rsidRPr="00E7546A">
        <w:rPr>
          <w:rFonts w:cs="Arial"/>
        </w:rPr>
        <w:t>melaksanakan pengembangan penyelenggaraan kegiatan pembinaan dan pemberdayaan sosial bagi potensi dan sumber kesejahteraan sosial, pelaku-pelaku/panitia pengumpulan uang dan barang serta undian gratis berhadiah;</w:t>
      </w:r>
    </w:p>
    <w:p w:rsidR="006140EC" w:rsidRPr="00E7546A" w:rsidRDefault="00A70358" w:rsidP="00DB638F">
      <w:pPr>
        <w:tabs>
          <w:tab w:val="left" w:pos="426"/>
          <w:tab w:val="left" w:pos="2835"/>
        </w:tabs>
        <w:spacing w:line="360" w:lineRule="auto"/>
        <w:ind w:left="2835" w:right="45"/>
        <w:contextualSpacing/>
        <w:jc w:val="both"/>
        <w:rPr>
          <w:rFonts w:cs="Arial"/>
        </w:rPr>
      </w:pPr>
      <w:r w:rsidRPr="00E7546A">
        <w:rPr>
          <w:rFonts w:cs="Arial"/>
          <w:lang w:val="id-ID"/>
        </w:rPr>
        <w:t xml:space="preserve">i. </w:t>
      </w:r>
      <w:r w:rsidR="006140EC" w:rsidRPr="00E7546A">
        <w:rPr>
          <w:rFonts w:cs="Arial"/>
        </w:rPr>
        <w:t>melaksanakan monitoring, evaluasi serta pelaporan pelaksanaan kegiatan pembinaan dan pembe</w:t>
      </w:r>
      <w:r w:rsidR="00956A32" w:rsidRPr="00E7546A">
        <w:rPr>
          <w:rFonts w:cs="Arial"/>
        </w:rPr>
        <w:t>rdayaan sosial bagi potensi dan</w:t>
      </w:r>
      <w:r w:rsidR="00956A32" w:rsidRPr="00E7546A">
        <w:rPr>
          <w:rFonts w:cs="Arial"/>
          <w:lang w:val="id-ID"/>
        </w:rPr>
        <w:t xml:space="preserve"> </w:t>
      </w:r>
      <w:r w:rsidR="006140EC" w:rsidRPr="00E7546A">
        <w:rPr>
          <w:rFonts w:cs="Arial"/>
        </w:rPr>
        <w:t>sumber kesejahteraan sosial, pelaku-pelaku/panitia pengumpulan uang dan barang serta undian gratis berhadiah;</w:t>
      </w:r>
    </w:p>
    <w:p w:rsidR="006140EC" w:rsidRPr="00E7546A" w:rsidRDefault="00A70358" w:rsidP="00DB638F">
      <w:pPr>
        <w:tabs>
          <w:tab w:val="left" w:pos="426"/>
          <w:tab w:val="left" w:pos="2835"/>
        </w:tabs>
        <w:spacing w:line="360" w:lineRule="auto"/>
        <w:ind w:left="2835" w:right="45"/>
        <w:contextualSpacing/>
        <w:jc w:val="both"/>
        <w:rPr>
          <w:rFonts w:cs="Arial"/>
        </w:rPr>
      </w:pPr>
      <w:r w:rsidRPr="00E7546A">
        <w:rPr>
          <w:rFonts w:cs="Arial"/>
          <w:lang w:val="id-ID"/>
        </w:rPr>
        <w:t xml:space="preserve">j. </w:t>
      </w:r>
      <w:r w:rsidR="006140EC" w:rsidRPr="00E7546A">
        <w:rPr>
          <w:rFonts w:cs="Arial"/>
        </w:rPr>
        <w:t>memberikan pertimbangan dan saran kepada Kepala Bidang Penanganan dan Pemberdayaan Sosial sesuai dengan tugasnya ;</w:t>
      </w:r>
    </w:p>
    <w:p w:rsidR="006140EC" w:rsidRPr="00E7546A" w:rsidRDefault="006140EC" w:rsidP="00DB638F">
      <w:pPr>
        <w:tabs>
          <w:tab w:val="left" w:pos="426"/>
          <w:tab w:val="left" w:pos="2835"/>
        </w:tabs>
        <w:spacing w:line="360" w:lineRule="auto"/>
        <w:ind w:left="2835" w:right="45"/>
        <w:contextualSpacing/>
        <w:jc w:val="both"/>
        <w:rPr>
          <w:rFonts w:eastAsia="Calibri" w:cs="Arial"/>
          <w:szCs w:val="24"/>
          <w:lang w:val="id-ID"/>
        </w:rPr>
      </w:pPr>
      <w:r w:rsidRPr="00E7546A">
        <w:rPr>
          <w:rFonts w:cs="Arial"/>
        </w:rPr>
        <w:t>melaksanakan tugas-tugas lain yang diberikan 0leh Kepala Bidang Penanganan dan Pemberdayaan Sosial.</w:t>
      </w:r>
    </w:p>
    <w:tbl>
      <w:tblPr>
        <w:tblStyle w:val="TableGrid"/>
        <w:tblW w:w="16268" w:type="dxa"/>
        <w:tblLayout w:type="fixed"/>
        <w:tblLook w:val="04A0" w:firstRow="1" w:lastRow="0" w:firstColumn="1" w:lastColumn="0" w:noHBand="0" w:noVBand="1"/>
      </w:tblPr>
      <w:tblGrid>
        <w:gridCol w:w="4077"/>
        <w:gridCol w:w="3544"/>
        <w:gridCol w:w="7371"/>
        <w:gridCol w:w="1276"/>
      </w:tblGrid>
      <w:tr w:rsidR="006140EC" w:rsidRPr="00E7546A" w:rsidTr="00777B82">
        <w:tc>
          <w:tcPr>
            <w:tcW w:w="4077"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371"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Penjelasan / Formulasi Penghitungan</w:t>
            </w:r>
          </w:p>
        </w:tc>
        <w:tc>
          <w:tcPr>
            <w:tcW w:w="1276"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Sumber Data</w:t>
            </w:r>
          </w:p>
        </w:tc>
      </w:tr>
      <w:tr w:rsidR="006140EC" w:rsidRPr="00E7546A" w:rsidTr="00777B82">
        <w:tc>
          <w:tcPr>
            <w:tcW w:w="4077" w:type="dxa"/>
            <w:shd w:val="clear" w:color="auto" w:fill="auto"/>
          </w:tcPr>
          <w:p w:rsidR="006140EC" w:rsidRPr="00E7546A" w:rsidRDefault="006140EC" w:rsidP="006140EC">
            <w:pPr>
              <w:jc w:val="center"/>
              <w:rPr>
                <w:rFonts w:cs="Arial"/>
                <w:szCs w:val="24"/>
              </w:rPr>
            </w:pPr>
            <w:r w:rsidRPr="00E7546A">
              <w:rPr>
                <w:rFonts w:cs="Arial"/>
                <w:szCs w:val="24"/>
              </w:rPr>
              <w:t>1</w:t>
            </w:r>
          </w:p>
        </w:tc>
        <w:tc>
          <w:tcPr>
            <w:tcW w:w="3544" w:type="dxa"/>
            <w:shd w:val="clear" w:color="auto" w:fill="auto"/>
          </w:tcPr>
          <w:p w:rsidR="006140EC" w:rsidRPr="00E7546A" w:rsidRDefault="006140EC" w:rsidP="006140EC">
            <w:pPr>
              <w:jc w:val="center"/>
              <w:rPr>
                <w:rFonts w:cs="Arial"/>
                <w:szCs w:val="24"/>
              </w:rPr>
            </w:pPr>
            <w:r w:rsidRPr="00E7546A">
              <w:rPr>
                <w:rFonts w:cs="Arial"/>
                <w:szCs w:val="24"/>
              </w:rPr>
              <w:t>2</w:t>
            </w:r>
          </w:p>
        </w:tc>
        <w:tc>
          <w:tcPr>
            <w:tcW w:w="7371" w:type="dxa"/>
            <w:shd w:val="clear" w:color="auto" w:fill="auto"/>
          </w:tcPr>
          <w:p w:rsidR="006140EC" w:rsidRPr="00E7546A" w:rsidRDefault="006140EC" w:rsidP="006140EC">
            <w:pPr>
              <w:jc w:val="center"/>
              <w:rPr>
                <w:rFonts w:cs="Arial"/>
                <w:szCs w:val="24"/>
              </w:rPr>
            </w:pPr>
            <w:r w:rsidRPr="00E7546A">
              <w:rPr>
                <w:rFonts w:cs="Arial"/>
                <w:szCs w:val="24"/>
              </w:rPr>
              <w:t>3</w:t>
            </w:r>
          </w:p>
        </w:tc>
        <w:tc>
          <w:tcPr>
            <w:tcW w:w="1276" w:type="dxa"/>
            <w:shd w:val="clear" w:color="auto" w:fill="auto"/>
          </w:tcPr>
          <w:p w:rsidR="006140EC" w:rsidRPr="00E7546A" w:rsidRDefault="006140EC" w:rsidP="006140EC">
            <w:pPr>
              <w:jc w:val="center"/>
              <w:rPr>
                <w:rFonts w:cs="Arial"/>
                <w:szCs w:val="24"/>
              </w:rPr>
            </w:pPr>
            <w:r w:rsidRPr="00E7546A">
              <w:rPr>
                <w:rFonts w:cs="Arial"/>
                <w:szCs w:val="24"/>
              </w:rPr>
              <w:t>4</w:t>
            </w:r>
          </w:p>
        </w:tc>
      </w:tr>
      <w:tr w:rsidR="00182E7A" w:rsidRPr="00E7546A" w:rsidTr="00777B82">
        <w:trPr>
          <w:trHeight w:val="560"/>
        </w:trPr>
        <w:tc>
          <w:tcPr>
            <w:tcW w:w="4077" w:type="dxa"/>
          </w:tcPr>
          <w:p w:rsidR="00182E7A" w:rsidRPr="00E7546A" w:rsidRDefault="006F59BC">
            <w:pPr>
              <w:rPr>
                <w:rFonts w:cs="Arial"/>
                <w:szCs w:val="24"/>
              </w:rPr>
            </w:pPr>
            <w:r w:rsidRPr="006F59BC">
              <w:rPr>
                <w:rFonts w:cs="Arial"/>
                <w:b/>
                <w:bCs/>
                <w:szCs w:val="24"/>
              </w:rPr>
              <w:t xml:space="preserve">Meningkatnya jumlah dan Peran Potensi Sumber Kesejahteraan Sosial (PSKS)      </w:t>
            </w:r>
          </w:p>
        </w:tc>
        <w:tc>
          <w:tcPr>
            <w:tcW w:w="3544" w:type="dxa"/>
          </w:tcPr>
          <w:p w:rsidR="00182E7A" w:rsidRPr="00E7546A" w:rsidRDefault="00182E7A">
            <w:pPr>
              <w:rPr>
                <w:rFonts w:cs="Arial"/>
                <w:color w:val="000000"/>
                <w:szCs w:val="24"/>
              </w:rPr>
            </w:pPr>
            <w:r w:rsidRPr="00E7546A">
              <w:rPr>
                <w:rFonts w:cs="Arial"/>
                <w:color w:val="000000"/>
              </w:rPr>
              <w:t>Jumlah pengurus Karang Taruna, yang dibina</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pengurus Karang Taruna,</m:t>
                        </m:r>
                      </m:e>
                    </m:nary>
                    <m:r>
                      <m:rPr>
                        <m:sty m:val="p"/>
                      </m:rPr>
                      <w:rPr>
                        <w:rFonts w:ascii="Cambria Math" w:hAnsi="Cambria Math" w:cs="Arial"/>
                        <w:color w:val="000000"/>
                      </w:rPr>
                      <m:t xml:space="preserve"> yang dibina</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pengurus Karang Taruna, </m:t>
                    </m:r>
                  </m:den>
                </m:f>
                <m:r>
                  <w:rPr>
                    <w:rFonts w:ascii="Cambria Math" w:hAnsi="Cambria Math" w:cs="Arial"/>
                    <w:szCs w:val="24"/>
                    <w:lang w:val="id-ID"/>
                  </w:rPr>
                  <m:t>×100%</m:t>
                </m:r>
              </m:oMath>
            </m:oMathPara>
          </w:p>
          <w:p w:rsidR="00182E7A" w:rsidRPr="00E7546A" w:rsidRDefault="00182E7A" w:rsidP="006140EC">
            <w:pPr>
              <w:rPr>
                <w:rFonts w:cs="Arial"/>
                <w:szCs w:val="24"/>
                <w:lang w:val="id-ID"/>
              </w:rPr>
            </w:pPr>
          </w:p>
        </w:tc>
        <w:tc>
          <w:tcPr>
            <w:tcW w:w="1276" w:type="dxa"/>
          </w:tcPr>
          <w:p w:rsidR="00182E7A" w:rsidRPr="00E7546A" w:rsidRDefault="0035743A" w:rsidP="006140EC">
            <w:pPr>
              <w:rPr>
                <w:rFonts w:cs="Arial"/>
                <w:lang w:val="id-ID"/>
              </w:rPr>
            </w:pPr>
            <w:r w:rsidRPr="00E7546A">
              <w:rPr>
                <w:rFonts w:cs="Arial"/>
                <w:szCs w:val="24"/>
                <w:lang w:val="id-ID"/>
              </w:rPr>
              <w:t>Dinas Sosial</w:t>
            </w:r>
          </w:p>
        </w:tc>
      </w:tr>
      <w:tr w:rsidR="00182E7A" w:rsidRPr="00E7546A" w:rsidTr="00777B82">
        <w:trPr>
          <w:trHeight w:val="560"/>
        </w:trPr>
        <w:tc>
          <w:tcPr>
            <w:tcW w:w="4077" w:type="dxa"/>
          </w:tcPr>
          <w:p w:rsidR="00182E7A" w:rsidRPr="00E7546A" w:rsidRDefault="00182E7A">
            <w:pPr>
              <w:rPr>
                <w:rFonts w:cs="Arial"/>
                <w:szCs w:val="24"/>
              </w:rPr>
            </w:pPr>
            <w:r w:rsidRPr="00E7546A">
              <w:rPr>
                <w:rFonts w:cs="Arial"/>
              </w:rPr>
              <w:t> </w:t>
            </w:r>
          </w:p>
        </w:tc>
        <w:tc>
          <w:tcPr>
            <w:tcW w:w="3544" w:type="dxa"/>
          </w:tcPr>
          <w:p w:rsidR="00182E7A" w:rsidRPr="00E7546A" w:rsidRDefault="00182E7A">
            <w:pPr>
              <w:rPr>
                <w:rFonts w:cs="Arial"/>
                <w:color w:val="000000"/>
                <w:szCs w:val="24"/>
              </w:rPr>
            </w:pPr>
            <w:r w:rsidRPr="00E7546A">
              <w:rPr>
                <w:rFonts w:cs="Arial"/>
                <w:color w:val="000000"/>
              </w:rPr>
              <w:t>Jumlah pengurus LKS anak dan psikotik yg dibina</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pengurus LKS anak dan psikotik </m:t>
                        </m:r>
                      </m:e>
                    </m:nary>
                    <m:r>
                      <m:rPr>
                        <m:sty m:val="p"/>
                      </m:rPr>
                      <w:rPr>
                        <w:rFonts w:ascii="Cambria Math" w:hAnsi="Cambria Math" w:cs="Arial"/>
                        <w:color w:val="000000"/>
                      </w:rPr>
                      <m:t>yg dibina</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pengurus LKS anak dan psikotik </m:t>
                    </m:r>
                  </m:den>
                </m:f>
                <m:r>
                  <w:rPr>
                    <w:rFonts w:ascii="Cambria Math" w:hAnsi="Cambria Math" w:cs="Arial"/>
                    <w:szCs w:val="24"/>
                    <w:lang w:val="id-ID"/>
                  </w:rPr>
                  <m:t>×100%</m:t>
                </m:r>
              </m:oMath>
            </m:oMathPara>
          </w:p>
          <w:p w:rsidR="00182E7A" w:rsidRPr="00E7546A" w:rsidRDefault="00182E7A" w:rsidP="006140EC">
            <w:pPr>
              <w:rPr>
                <w:rFonts w:cs="Arial"/>
                <w:szCs w:val="24"/>
                <w:lang w:val="id-ID"/>
              </w:rPr>
            </w:pPr>
          </w:p>
        </w:tc>
        <w:tc>
          <w:tcPr>
            <w:tcW w:w="1276" w:type="dxa"/>
          </w:tcPr>
          <w:p w:rsidR="00182E7A" w:rsidRPr="00E7546A" w:rsidRDefault="0035743A" w:rsidP="006140EC">
            <w:pPr>
              <w:rPr>
                <w:rFonts w:cs="Arial"/>
                <w:lang w:val="id-ID"/>
              </w:rPr>
            </w:pPr>
            <w:r w:rsidRPr="00E7546A">
              <w:rPr>
                <w:rFonts w:cs="Arial"/>
                <w:szCs w:val="24"/>
                <w:lang w:val="id-ID"/>
              </w:rPr>
              <w:t>Dinas Sosial</w:t>
            </w:r>
          </w:p>
        </w:tc>
      </w:tr>
      <w:tr w:rsidR="00182E7A" w:rsidRPr="00E7546A" w:rsidTr="00777B82">
        <w:trPr>
          <w:trHeight w:val="560"/>
        </w:trPr>
        <w:tc>
          <w:tcPr>
            <w:tcW w:w="4077" w:type="dxa"/>
          </w:tcPr>
          <w:p w:rsidR="00182E7A" w:rsidRPr="00E7546A" w:rsidRDefault="00182E7A">
            <w:pPr>
              <w:rPr>
                <w:rFonts w:cs="Arial"/>
                <w:szCs w:val="24"/>
              </w:rPr>
            </w:pPr>
            <w:r w:rsidRPr="00E7546A">
              <w:rPr>
                <w:rFonts w:cs="Arial"/>
              </w:rPr>
              <w:t> </w:t>
            </w:r>
          </w:p>
        </w:tc>
        <w:tc>
          <w:tcPr>
            <w:tcW w:w="3544" w:type="dxa"/>
          </w:tcPr>
          <w:p w:rsidR="00182E7A" w:rsidRPr="00E7546A" w:rsidRDefault="00182E7A">
            <w:pPr>
              <w:rPr>
                <w:rFonts w:cs="Arial"/>
                <w:color w:val="000000"/>
                <w:szCs w:val="24"/>
              </w:rPr>
            </w:pPr>
            <w:r w:rsidRPr="00E7546A">
              <w:rPr>
                <w:rFonts w:cs="Arial"/>
                <w:color w:val="000000"/>
              </w:rPr>
              <w:t>Jumlah pengurus Karang Werdha  yang dibina</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pengurus Karang Werdha  yang dibina</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pengurus Karang Werdha  </m:t>
                    </m:r>
                  </m:den>
                </m:f>
                <m:r>
                  <w:rPr>
                    <w:rFonts w:ascii="Cambria Math" w:hAnsi="Cambria Math" w:cs="Arial"/>
                    <w:szCs w:val="24"/>
                    <w:lang w:val="id-ID"/>
                  </w:rPr>
                  <m:t>×100%</m:t>
                </m:r>
              </m:oMath>
            </m:oMathPara>
          </w:p>
          <w:p w:rsidR="00182E7A" w:rsidRPr="00E7546A" w:rsidRDefault="00182E7A" w:rsidP="006140EC">
            <w:pPr>
              <w:rPr>
                <w:rFonts w:cs="Arial"/>
                <w:szCs w:val="24"/>
                <w:lang w:val="id-ID"/>
              </w:rPr>
            </w:pPr>
          </w:p>
        </w:tc>
        <w:tc>
          <w:tcPr>
            <w:tcW w:w="1276" w:type="dxa"/>
          </w:tcPr>
          <w:p w:rsidR="00182E7A" w:rsidRPr="00E7546A" w:rsidRDefault="0035743A" w:rsidP="006140EC">
            <w:pPr>
              <w:rPr>
                <w:rFonts w:cs="Arial"/>
                <w:lang w:val="id-ID"/>
              </w:rPr>
            </w:pPr>
            <w:r w:rsidRPr="00E7546A">
              <w:rPr>
                <w:rFonts w:cs="Arial"/>
                <w:szCs w:val="24"/>
                <w:lang w:val="id-ID"/>
              </w:rPr>
              <w:t>Dinas Sosial</w:t>
            </w:r>
          </w:p>
        </w:tc>
      </w:tr>
      <w:tr w:rsidR="00182E7A" w:rsidRPr="00E7546A" w:rsidTr="00777B82">
        <w:trPr>
          <w:trHeight w:val="560"/>
        </w:trPr>
        <w:tc>
          <w:tcPr>
            <w:tcW w:w="4077" w:type="dxa"/>
          </w:tcPr>
          <w:p w:rsidR="00182E7A" w:rsidRPr="00E7546A" w:rsidRDefault="00182E7A">
            <w:pPr>
              <w:rPr>
                <w:rFonts w:cs="Arial"/>
                <w:szCs w:val="24"/>
              </w:rPr>
            </w:pPr>
            <w:r w:rsidRPr="00E7546A">
              <w:rPr>
                <w:rFonts w:cs="Arial"/>
              </w:rPr>
              <w:t> </w:t>
            </w:r>
          </w:p>
        </w:tc>
        <w:tc>
          <w:tcPr>
            <w:tcW w:w="3544" w:type="dxa"/>
          </w:tcPr>
          <w:p w:rsidR="00182E7A" w:rsidRPr="00E7546A" w:rsidRDefault="00182E7A">
            <w:pPr>
              <w:rPr>
                <w:rFonts w:cs="Arial"/>
                <w:color w:val="000000"/>
                <w:szCs w:val="24"/>
              </w:rPr>
            </w:pPr>
            <w:r w:rsidRPr="00E7546A">
              <w:rPr>
                <w:rFonts w:cs="Arial"/>
                <w:color w:val="000000"/>
              </w:rPr>
              <w:t>Jumlah PSM (Pekerja sosial Masyarakat)yang dibina</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PSM (Pekerja sosial Masyarakat)</m:t>
                        </m:r>
                      </m:e>
                    </m:nary>
                    <m:r>
                      <m:rPr>
                        <m:sty m:val="p"/>
                      </m:rPr>
                      <w:rPr>
                        <w:rFonts w:ascii="Cambria Math" w:hAnsi="Cambria Math" w:cs="Arial"/>
                        <w:color w:val="000000"/>
                      </w:rPr>
                      <m:t>yang dibina</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seluruh PSM (Pekerja sosial Masyarakat)</m:t>
                    </m:r>
                  </m:den>
                </m:f>
                <m:r>
                  <w:rPr>
                    <w:rFonts w:ascii="Cambria Math" w:hAnsi="Cambria Math" w:cs="Arial"/>
                    <w:szCs w:val="24"/>
                    <w:lang w:val="id-ID"/>
                  </w:rPr>
                  <m:t>×100%</m:t>
                </m:r>
              </m:oMath>
            </m:oMathPara>
          </w:p>
          <w:p w:rsidR="00182E7A" w:rsidRPr="00E7546A" w:rsidRDefault="00182E7A" w:rsidP="006140EC">
            <w:pPr>
              <w:rPr>
                <w:rFonts w:cs="Arial"/>
                <w:szCs w:val="24"/>
                <w:lang w:val="id-ID"/>
              </w:rPr>
            </w:pPr>
          </w:p>
        </w:tc>
        <w:tc>
          <w:tcPr>
            <w:tcW w:w="1276" w:type="dxa"/>
          </w:tcPr>
          <w:p w:rsidR="00182E7A" w:rsidRPr="00E7546A" w:rsidRDefault="0035743A" w:rsidP="006140EC">
            <w:pPr>
              <w:rPr>
                <w:rFonts w:cs="Arial"/>
                <w:lang w:val="id-ID"/>
              </w:rPr>
            </w:pPr>
            <w:r w:rsidRPr="00E7546A">
              <w:rPr>
                <w:rFonts w:cs="Arial"/>
                <w:szCs w:val="24"/>
                <w:lang w:val="id-ID"/>
              </w:rPr>
              <w:t>Dinas Sosial</w:t>
            </w:r>
          </w:p>
        </w:tc>
      </w:tr>
      <w:tr w:rsidR="00182E7A" w:rsidRPr="00E7546A" w:rsidTr="00777B82">
        <w:trPr>
          <w:trHeight w:val="560"/>
        </w:trPr>
        <w:tc>
          <w:tcPr>
            <w:tcW w:w="4077" w:type="dxa"/>
          </w:tcPr>
          <w:p w:rsidR="00182E7A" w:rsidRPr="00E7546A" w:rsidRDefault="00182E7A">
            <w:pPr>
              <w:rPr>
                <w:rFonts w:cs="Arial"/>
                <w:szCs w:val="24"/>
              </w:rPr>
            </w:pPr>
            <w:r w:rsidRPr="00E7546A">
              <w:rPr>
                <w:rFonts w:cs="Arial"/>
              </w:rPr>
              <w:t> </w:t>
            </w:r>
          </w:p>
        </w:tc>
        <w:tc>
          <w:tcPr>
            <w:tcW w:w="3544" w:type="dxa"/>
          </w:tcPr>
          <w:p w:rsidR="00182E7A" w:rsidRPr="00E7546A" w:rsidRDefault="00182E7A">
            <w:pPr>
              <w:rPr>
                <w:rFonts w:cs="Arial"/>
                <w:color w:val="000000"/>
                <w:szCs w:val="24"/>
              </w:rPr>
            </w:pPr>
            <w:r w:rsidRPr="00E7546A">
              <w:rPr>
                <w:rFonts w:cs="Arial"/>
                <w:color w:val="000000"/>
              </w:rPr>
              <w:t xml:space="preserve">jumlah TKSK yang diberdayakan </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TKSK </m:t>
                        </m:r>
                      </m:e>
                    </m:nary>
                    <m:r>
                      <m:rPr>
                        <m:sty m:val="p"/>
                      </m:rPr>
                      <w:rPr>
                        <w:rFonts w:ascii="Cambria Math" w:hAnsi="Cambria Math" w:cs="Arial"/>
                        <w:color w:val="000000"/>
                      </w:rPr>
                      <m:t>yang diberdayakan</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TKSK  </m:t>
                    </m:r>
                  </m:den>
                </m:f>
                <m:r>
                  <w:rPr>
                    <w:rFonts w:ascii="Cambria Math" w:hAnsi="Cambria Math" w:cs="Arial"/>
                    <w:szCs w:val="24"/>
                    <w:lang w:val="id-ID"/>
                  </w:rPr>
                  <m:t>×100%</m:t>
                </m:r>
              </m:oMath>
            </m:oMathPara>
          </w:p>
          <w:p w:rsidR="00182E7A" w:rsidRPr="00E7546A" w:rsidRDefault="00182E7A" w:rsidP="006140EC">
            <w:pPr>
              <w:rPr>
                <w:rFonts w:cs="Arial"/>
                <w:szCs w:val="24"/>
                <w:lang w:val="id-ID"/>
              </w:rPr>
            </w:pPr>
          </w:p>
        </w:tc>
        <w:tc>
          <w:tcPr>
            <w:tcW w:w="1276" w:type="dxa"/>
          </w:tcPr>
          <w:p w:rsidR="00182E7A" w:rsidRPr="00E7546A" w:rsidRDefault="0035743A" w:rsidP="006140EC">
            <w:pPr>
              <w:rPr>
                <w:rFonts w:cs="Arial"/>
                <w:lang w:val="id-ID"/>
              </w:rPr>
            </w:pPr>
            <w:r w:rsidRPr="00E7546A">
              <w:rPr>
                <w:rFonts w:cs="Arial"/>
                <w:szCs w:val="24"/>
                <w:lang w:val="id-ID"/>
              </w:rPr>
              <w:t>Dinas Sosial</w:t>
            </w:r>
          </w:p>
        </w:tc>
      </w:tr>
    </w:tbl>
    <w:p w:rsidR="006140EC" w:rsidRPr="00E7546A" w:rsidRDefault="006140EC" w:rsidP="006140EC">
      <w:pPr>
        <w:rPr>
          <w:rFonts w:cs="Arial"/>
          <w:lang w:val="id-ID"/>
        </w:rPr>
      </w:pPr>
    </w:p>
    <w:p w:rsidR="006140EC" w:rsidRPr="00E7546A" w:rsidRDefault="006140EC" w:rsidP="006140EC">
      <w:pPr>
        <w:rPr>
          <w:rFonts w:cs="Arial"/>
          <w:lang w:val="id-ID"/>
        </w:rPr>
      </w:pPr>
    </w:p>
    <w:p w:rsidR="006140EC" w:rsidRPr="00E7546A" w:rsidRDefault="006140EC" w:rsidP="006140EC">
      <w:pPr>
        <w:rPr>
          <w:rFonts w:cs="Arial"/>
          <w:lang w:val="id-ID"/>
        </w:rPr>
      </w:pPr>
    </w:p>
    <w:p w:rsidR="006140EC" w:rsidRPr="00E7546A" w:rsidRDefault="006140EC" w:rsidP="006140EC">
      <w:pPr>
        <w:rPr>
          <w:rFonts w:cs="Arial"/>
          <w:lang w:val="id-ID"/>
        </w:rPr>
      </w:pPr>
    </w:p>
    <w:p w:rsidR="006140EC" w:rsidRPr="00E7546A" w:rsidRDefault="006140EC" w:rsidP="006140EC">
      <w:pPr>
        <w:rPr>
          <w:rFonts w:cs="Arial"/>
          <w:lang w:val="id-ID"/>
        </w:rPr>
      </w:pPr>
    </w:p>
    <w:p w:rsidR="006140EC" w:rsidRPr="00E7546A" w:rsidRDefault="006140EC" w:rsidP="006140EC">
      <w:pPr>
        <w:rPr>
          <w:rFonts w:cs="Arial"/>
          <w:lang w:val="id-ID"/>
        </w:rPr>
      </w:pPr>
    </w:p>
    <w:p w:rsidR="00A37B40" w:rsidRPr="00E7546A" w:rsidRDefault="00A37B40">
      <w:pPr>
        <w:rPr>
          <w:rFonts w:cs="Arial"/>
          <w:lang w:val="id-ID"/>
        </w:rPr>
      </w:pPr>
    </w:p>
    <w:p w:rsidR="00F9739E" w:rsidRPr="00E7546A" w:rsidRDefault="00F9739E" w:rsidP="00CC4753">
      <w:pPr>
        <w:ind w:right="45"/>
        <w:rPr>
          <w:rFonts w:eastAsia="Calibri" w:cs="Arial"/>
          <w:b/>
          <w:szCs w:val="24"/>
          <w:lang w:val="id-ID"/>
        </w:rPr>
      </w:pPr>
    </w:p>
    <w:p w:rsidR="006140EC" w:rsidRPr="00E7546A" w:rsidRDefault="006140EC" w:rsidP="006140EC">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6140EC" w:rsidRPr="00E7546A" w:rsidRDefault="006140EC" w:rsidP="006140EC">
      <w:pPr>
        <w:ind w:right="45"/>
        <w:jc w:val="center"/>
        <w:rPr>
          <w:rFonts w:eastAsia="Calibri" w:cs="Arial"/>
          <w:b/>
          <w:szCs w:val="24"/>
        </w:rPr>
      </w:pPr>
    </w:p>
    <w:p w:rsidR="006140EC" w:rsidRPr="00E7546A" w:rsidRDefault="006140EC" w:rsidP="006140EC">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Seksi Kepahlawanan, Keperintisan dan Kesetiakawanan Sosial</w:t>
      </w:r>
    </w:p>
    <w:p w:rsidR="006140EC" w:rsidRPr="00E7546A" w:rsidRDefault="006140EC" w:rsidP="006140EC">
      <w:pPr>
        <w:tabs>
          <w:tab w:val="left" w:pos="426"/>
          <w:tab w:val="left" w:pos="2835"/>
        </w:tabs>
        <w:spacing w:line="360" w:lineRule="auto"/>
        <w:ind w:left="2835" w:right="45" w:hanging="2835"/>
        <w:contextualSpacing/>
        <w:jc w:val="both"/>
        <w:rPr>
          <w:rFonts w:cs="Arial"/>
        </w:rPr>
      </w:pPr>
      <w:r w:rsidRPr="00E7546A">
        <w:rPr>
          <w:rFonts w:eastAsia="Calibri" w:cs="Arial"/>
          <w:szCs w:val="24"/>
          <w:lang w:val="id-ID"/>
        </w:rPr>
        <w:t xml:space="preserve"> 2. TUGAS </w:t>
      </w:r>
      <w:r w:rsidRPr="00E7546A">
        <w:rPr>
          <w:rFonts w:eastAsia="Calibri" w:cs="Arial"/>
          <w:szCs w:val="24"/>
          <w:lang w:val="id-ID"/>
        </w:rPr>
        <w:tab/>
        <w:t>:</w:t>
      </w:r>
      <w:r w:rsidR="00A70358" w:rsidRPr="00E7546A">
        <w:rPr>
          <w:rFonts w:eastAsia="Calibri" w:cs="Arial"/>
          <w:szCs w:val="24"/>
          <w:lang w:val="id-ID"/>
        </w:rPr>
        <w:t xml:space="preserve"> </w:t>
      </w:r>
      <w:r w:rsidR="00A70358" w:rsidRPr="00E7546A">
        <w:rPr>
          <w:rFonts w:cs="Arial"/>
          <w:lang w:val="id-ID"/>
        </w:rPr>
        <w:t xml:space="preserve">a. </w:t>
      </w:r>
      <w:r w:rsidRPr="00E7546A">
        <w:rPr>
          <w:rFonts w:cs="Arial"/>
        </w:rPr>
        <w:t xml:space="preserve">menyusun rencana kerja dan anggaran serta kerangka acuan kerja kegiatan pemberdayaan sosial dan fasilitasi bagi pejuang, perintis </w:t>
      </w:r>
      <w:r w:rsidR="009E4266" w:rsidRPr="00E7546A">
        <w:rPr>
          <w:rFonts w:cs="Arial"/>
          <w:lang w:val="id-ID"/>
        </w:rPr>
        <w:t xml:space="preserve"> </w:t>
      </w:r>
      <w:r w:rsidRPr="00E7546A">
        <w:rPr>
          <w:rFonts w:cs="Arial"/>
        </w:rPr>
        <w:t>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b. </w:t>
      </w:r>
      <w:r w:rsidR="006140EC" w:rsidRPr="00E7546A">
        <w:rPr>
          <w:rFonts w:cs="Arial"/>
        </w:rPr>
        <w:t>menyusun program dan kegiatan pemberdayaan sosial dan fasilitasi bagi pejuang, perintis kemerdekaan dan janda perintis kemerdekaan serta perawatan taman makam pahlawan kusuma bangsa dan tempat pemakaman umum;</w:t>
      </w:r>
    </w:p>
    <w:p w:rsidR="006140EC" w:rsidRPr="00E7546A" w:rsidRDefault="00956A32" w:rsidP="009E4266">
      <w:pPr>
        <w:tabs>
          <w:tab w:val="left" w:pos="426"/>
          <w:tab w:val="left" w:pos="2835"/>
        </w:tabs>
        <w:spacing w:line="360" w:lineRule="auto"/>
        <w:ind w:left="2835" w:right="45"/>
        <w:contextualSpacing/>
        <w:jc w:val="both"/>
        <w:rPr>
          <w:rFonts w:cs="Arial"/>
        </w:rPr>
      </w:pPr>
      <w:r w:rsidRPr="00E7546A">
        <w:rPr>
          <w:rFonts w:cs="Arial"/>
          <w:lang w:val="id-ID"/>
        </w:rPr>
        <w:t xml:space="preserve">c. </w:t>
      </w:r>
      <w:r w:rsidR="006140EC" w:rsidRPr="00E7546A">
        <w:rPr>
          <w:rFonts w:cs="Arial"/>
        </w:rPr>
        <w:t>melaksanakan kebijakan teknis penyelenggaraan kegiatan pemberdayaan sosial dan fasilitasi bagi pejuang, perintis 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d. </w:t>
      </w:r>
      <w:r w:rsidR="006140EC" w:rsidRPr="00E7546A">
        <w:rPr>
          <w:rFonts w:cs="Arial"/>
        </w:rPr>
        <w:t>menyusun pedoman penyelenggaraan kegiatan pemberdayaan sosial dan fasilitasi bagi pejuang, perintis 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e. </w:t>
      </w:r>
      <w:r w:rsidR="006140EC" w:rsidRPr="00E7546A">
        <w:rPr>
          <w:rFonts w:cs="Arial"/>
        </w:rPr>
        <w:t>melaksanakan pendataan, verifikasi dan validasi data pejuang, perintis 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f. </w:t>
      </w:r>
      <w:r w:rsidR="006140EC" w:rsidRPr="00E7546A">
        <w:rPr>
          <w:rFonts w:cs="Arial"/>
        </w:rPr>
        <w:t>memberikan bimbingan teknis penyelenggaraan kegiatan pemberdayaan sosial dan fasilitasi bagi pejuang, perintis 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g. </w:t>
      </w:r>
      <w:r w:rsidR="006140EC" w:rsidRPr="00E7546A">
        <w:rPr>
          <w:rFonts w:cs="Arial"/>
        </w:rPr>
        <w:t>menyusun dan pelaksanaan standar pelayanan minimal, standar pelayanan publik, standar operasional dan prosedur kegiatan pemberdayaan sosial dan fasilitasi bagi pejuang, perintis kemerdekaan dan janda perintis kemerdekaan serta perawatan taman makam pahlawan kusuma bangsa dan tempat pemakaman umum;</w:t>
      </w:r>
    </w:p>
    <w:p w:rsidR="006140EC" w:rsidRPr="00E7546A" w:rsidRDefault="00A70358" w:rsidP="009E4266">
      <w:pPr>
        <w:tabs>
          <w:tab w:val="left" w:pos="426"/>
          <w:tab w:val="left" w:pos="2835"/>
        </w:tabs>
        <w:spacing w:line="360" w:lineRule="auto"/>
        <w:ind w:left="2835" w:right="45"/>
        <w:contextualSpacing/>
        <w:jc w:val="both"/>
        <w:rPr>
          <w:rFonts w:cs="Arial"/>
        </w:rPr>
      </w:pPr>
      <w:r w:rsidRPr="00E7546A">
        <w:rPr>
          <w:rFonts w:cs="Arial"/>
          <w:lang w:val="id-ID"/>
        </w:rPr>
        <w:t xml:space="preserve">h. </w:t>
      </w:r>
      <w:r w:rsidR="006140EC" w:rsidRPr="00E7546A">
        <w:rPr>
          <w:rFonts w:cs="Arial"/>
        </w:rPr>
        <w:t>melaksanakan pengembangan penyelenggaraan kegiatan pemberdayaan sosial dan fasilitasi bagi pejuang, perintis kemerdekaan dan janda perintis kemerdekaan serta perawatan taman makam pahlawan kusuma bangsa dan tempat pemakaman umum;</w:t>
      </w:r>
    </w:p>
    <w:p w:rsidR="006140EC" w:rsidRPr="00E7546A" w:rsidRDefault="00A70358" w:rsidP="00F9739E">
      <w:pPr>
        <w:tabs>
          <w:tab w:val="left" w:pos="426"/>
          <w:tab w:val="left" w:pos="2835"/>
        </w:tabs>
        <w:spacing w:line="360" w:lineRule="auto"/>
        <w:ind w:left="2835" w:right="45"/>
        <w:contextualSpacing/>
        <w:jc w:val="both"/>
        <w:rPr>
          <w:rFonts w:cs="Arial"/>
        </w:rPr>
      </w:pPr>
      <w:r w:rsidRPr="00E7546A">
        <w:rPr>
          <w:rFonts w:cs="Arial"/>
          <w:lang w:val="id-ID"/>
        </w:rPr>
        <w:lastRenderedPageBreak/>
        <w:t xml:space="preserve">i. </w:t>
      </w:r>
      <w:r w:rsidR="006140EC" w:rsidRPr="00E7546A">
        <w:rPr>
          <w:rFonts w:cs="Arial"/>
        </w:rPr>
        <w:t>melaksanakan monitoring, evaluasi serta pelaporan pelaksanaan kegiatan pemberdayaan sosial dan fasilitasi bagi pejuang, perintis kemerdekaan dan janda perintis kemerdekaan serta perawatan taman makam pahlawan kusuma bangsa dan tempat pemakaman umum;</w:t>
      </w:r>
    </w:p>
    <w:p w:rsidR="006140EC" w:rsidRPr="00E7546A" w:rsidRDefault="00A70358" w:rsidP="00F9739E">
      <w:pPr>
        <w:tabs>
          <w:tab w:val="left" w:pos="426"/>
          <w:tab w:val="left" w:pos="2835"/>
        </w:tabs>
        <w:spacing w:line="360" w:lineRule="auto"/>
        <w:ind w:left="2835" w:right="45"/>
        <w:contextualSpacing/>
        <w:jc w:val="both"/>
        <w:rPr>
          <w:rFonts w:cs="Arial"/>
        </w:rPr>
      </w:pPr>
      <w:r w:rsidRPr="00E7546A">
        <w:rPr>
          <w:rFonts w:cs="Arial"/>
          <w:lang w:val="id-ID"/>
        </w:rPr>
        <w:t xml:space="preserve">j. </w:t>
      </w:r>
      <w:r w:rsidR="006140EC" w:rsidRPr="00E7546A">
        <w:rPr>
          <w:rFonts w:cs="Arial"/>
        </w:rPr>
        <w:t>memberikan pertimbangan dan saran kepada Kepala Bidang Penanganan dan Pemberdayaan Sosial sesuai dengan tugasnya;</w:t>
      </w:r>
    </w:p>
    <w:p w:rsidR="006140EC" w:rsidRPr="00E7546A" w:rsidRDefault="006140EC" w:rsidP="00F9739E">
      <w:pPr>
        <w:tabs>
          <w:tab w:val="left" w:pos="426"/>
          <w:tab w:val="left" w:pos="2835"/>
        </w:tabs>
        <w:spacing w:line="360" w:lineRule="auto"/>
        <w:ind w:left="2835" w:right="45"/>
        <w:contextualSpacing/>
        <w:jc w:val="both"/>
        <w:rPr>
          <w:rFonts w:eastAsia="Calibri" w:cs="Arial"/>
          <w:szCs w:val="24"/>
          <w:lang w:val="id-ID"/>
        </w:rPr>
      </w:pPr>
      <w:r w:rsidRPr="00E7546A">
        <w:rPr>
          <w:rFonts w:cs="Arial"/>
        </w:rPr>
        <w:t>melaksanakan tugas-tugas lain yang diberikan oleh Kepala Bidang Penanganan dan Pemberdayaan Sosial.</w:t>
      </w:r>
    </w:p>
    <w:tbl>
      <w:tblPr>
        <w:tblStyle w:val="TableGrid"/>
        <w:tblW w:w="16268" w:type="dxa"/>
        <w:tblLayout w:type="fixed"/>
        <w:tblLook w:val="04A0" w:firstRow="1" w:lastRow="0" w:firstColumn="1" w:lastColumn="0" w:noHBand="0" w:noVBand="1"/>
      </w:tblPr>
      <w:tblGrid>
        <w:gridCol w:w="4077"/>
        <w:gridCol w:w="3544"/>
        <w:gridCol w:w="7371"/>
        <w:gridCol w:w="1276"/>
      </w:tblGrid>
      <w:tr w:rsidR="006140EC" w:rsidRPr="00E7546A" w:rsidTr="0035743A">
        <w:tc>
          <w:tcPr>
            <w:tcW w:w="4077"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371"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Penjelasan / Formulasi Penghitungan</w:t>
            </w:r>
          </w:p>
        </w:tc>
        <w:tc>
          <w:tcPr>
            <w:tcW w:w="1276"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Sumber Data</w:t>
            </w:r>
          </w:p>
        </w:tc>
      </w:tr>
      <w:tr w:rsidR="006140EC" w:rsidRPr="00E7546A" w:rsidTr="0035743A">
        <w:tc>
          <w:tcPr>
            <w:tcW w:w="4077" w:type="dxa"/>
            <w:shd w:val="clear" w:color="auto" w:fill="auto"/>
          </w:tcPr>
          <w:p w:rsidR="006140EC" w:rsidRPr="00E7546A" w:rsidRDefault="006140EC" w:rsidP="006140EC">
            <w:pPr>
              <w:jc w:val="center"/>
              <w:rPr>
                <w:rFonts w:cs="Arial"/>
                <w:szCs w:val="24"/>
              </w:rPr>
            </w:pPr>
            <w:r w:rsidRPr="00E7546A">
              <w:rPr>
                <w:rFonts w:cs="Arial"/>
                <w:szCs w:val="24"/>
              </w:rPr>
              <w:t>1</w:t>
            </w:r>
          </w:p>
        </w:tc>
        <w:tc>
          <w:tcPr>
            <w:tcW w:w="3544" w:type="dxa"/>
            <w:shd w:val="clear" w:color="auto" w:fill="auto"/>
          </w:tcPr>
          <w:p w:rsidR="006140EC" w:rsidRPr="00E7546A" w:rsidRDefault="006140EC" w:rsidP="006140EC">
            <w:pPr>
              <w:jc w:val="center"/>
              <w:rPr>
                <w:rFonts w:cs="Arial"/>
                <w:szCs w:val="24"/>
              </w:rPr>
            </w:pPr>
            <w:r w:rsidRPr="00E7546A">
              <w:rPr>
                <w:rFonts w:cs="Arial"/>
                <w:szCs w:val="24"/>
              </w:rPr>
              <w:t>2</w:t>
            </w:r>
          </w:p>
        </w:tc>
        <w:tc>
          <w:tcPr>
            <w:tcW w:w="7371" w:type="dxa"/>
            <w:shd w:val="clear" w:color="auto" w:fill="auto"/>
          </w:tcPr>
          <w:p w:rsidR="006140EC" w:rsidRPr="00E7546A" w:rsidRDefault="006140EC" w:rsidP="006140EC">
            <w:pPr>
              <w:jc w:val="center"/>
              <w:rPr>
                <w:rFonts w:cs="Arial"/>
                <w:szCs w:val="24"/>
              </w:rPr>
            </w:pPr>
            <w:r w:rsidRPr="00E7546A">
              <w:rPr>
                <w:rFonts w:cs="Arial"/>
                <w:szCs w:val="24"/>
              </w:rPr>
              <w:t>3</w:t>
            </w:r>
          </w:p>
        </w:tc>
        <w:tc>
          <w:tcPr>
            <w:tcW w:w="1276" w:type="dxa"/>
            <w:shd w:val="clear" w:color="auto" w:fill="auto"/>
          </w:tcPr>
          <w:p w:rsidR="006140EC" w:rsidRPr="00E7546A" w:rsidRDefault="006140EC" w:rsidP="006140EC">
            <w:pPr>
              <w:jc w:val="center"/>
              <w:rPr>
                <w:rFonts w:cs="Arial"/>
                <w:szCs w:val="24"/>
              </w:rPr>
            </w:pPr>
            <w:r w:rsidRPr="00E7546A">
              <w:rPr>
                <w:rFonts w:cs="Arial"/>
                <w:szCs w:val="24"/>
              </w:rPr>
              <w:t>4</w:t>
            </w:r>
          </w:p>
        </w:tc>
      </w:tr>
      <w:tr w:rsidR="0059289A" w:rsidRPr="00E7546A" w:rsidTr="0035743A">
        <w:trPr>
          <w:trHeight w:val="560"/>
        </w:trPr>
        <w:tc>
          <w:tcPr>
            <w:tcW w:w="4077" w:type="dxa"/>
          </w:tcPr>
          <w:p w:rsidR="0059289A" w:rsidRPr="00E7546A" w:rsidRDefault="00DA11D5">
            <w:pPr>
              <w:rPr>
                <w:rFonts w:cs="Arial"/>
                <w:szCs w:val="24"/>
              </w:rPr>
            </w:pPr>
            <w:r w:rsidRPr="00DA11D5">
              <w:rPr>
                <w:rFonts w:cs="Arial"/>
                <w:b/>
                <w:bCs/>
                <w:szCs w:val="24"/>
              </w:rPr>
              <w:t xml:space="preserve">Meningkatnya jumlah dan Peran Potensi Sumber Kesejahteraan Sosial (PSKS)  </w:t>
            </w:r>
          </w:p>
        </w:tc>
        <w:tc>
          <w:tcPr>
            <w:tcW w:w="3544" w:type="dxa"/>
          </w:tcPr>
          <w:p w:rsidR="0059289A" w:rsidRPr="00E7546A" w:rsidRDefault="0059289A">
            <w:pPr>
              <w:rPr>
                <w:rFonts w:cs="Arial"/>
                <w:color w:val="000000"/>
                <w:szCs w:val="24"/>
              </w:rPr>
            </w:pPr>
            <w:r w:rsidRPr="00E7546A">
              <w:rPr>
                <w:rFonts w:cs="Arial"/>
                <w:color w:val="000000"/>
              </w:rPr>
              <w:t xml:space="preserve">Jumlah TMP yang dipelihara </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TMP  </m:t>
                        </m:r>
                      </m:e>
                    </m:nary>
                    <m:r>
                      <m:rPr>
                        <m:sty m:val="p"/>
                      </m:rPr>
                      <w:rPr>
                        <w:rFonts w:ascii="Cambria Math" w:hAnsi="Cambria Math" w:cs="Arial"/>
                        <w:color w:val="000000"/>
                      </w:rPr>
                      <m:t xml:space="preserve">yang dipelihara </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TMP </m:t>
                    </m:r>
                  </m:den>
                </m:f>
                <m:r>
                  <w:rPr>
                    <w:rFonts w:ascii="Cambria Math" w:hAnsi="Cambria Math" w:cs="Arial"/>
                    <w:szCs w:val="24"/>
                    <w:lang w:val="id-ID"/>
                  </w:rPr>
                  <m:t>×100%</m:t>
                </m:r>
              </m:oMath>
            </m:oMathPara>
          </w:p>
          <w:p w:rsidR="0059289A" w:rsidRPr="00E7546A" w:rsidRDefault="0059289A" w:rsidP="006140EC">
            <w:pPr>
              <w:rPr>
                <w:rFonts w:cs="Arial"/>
                <w:szCs w:val="24"/>
                <w:lang w:val="id-ID"/>
              </w:rPr>
            </w:pPr>
          </w:p>
        </w:tc>
        <w:tc>
          <w:tcPr>
            <w:tcW w:w="1276" w:type="dxa"/>
          </w:tcPr>
          <w:p w:rsidR="0059289A" w:rsidRPr="00E7546A" w:rsidRDefault="0035743A" w:rsidP="006140EC">
            <w:pPr>
              <w:rPr>
                <w:rFonts w:cs="Arial"/>
                <w:lang w:val="id-ID"/>
              </w:rPr>
            </w:pPr>
            <w:r w:rsidRPr="00E7546A">
              <w:rPr>
                <w:rFonts w:cs="Arial"/>
                <w:szCs w:val="24"/>
                <w:lang w:val="id-ID"/>
              </w:rPr>
              <w:t>Dinas Sosial</w:t>
            </w:r>
          </w:p>
        </w:tc>
      </w:tr>
      <w:tr w:rsidR="0059289A" w:rsidRPr="00E7546A" w:rsidTr="0035743A">
        <w:trPr>
          <w:trHeight w:val="560"/>
        </w:trPr>
        <w:tc>
          <w:tcPr>
            <w:tcW w:w="4077" w:type="dxa"/>
          </w:tcPr>
          <w:p w:rsidR="0059289A" w:rsidRPr="00E7546A" w:rsidRDefault="0059289A">
            <w:pPr>
              <w:rPr>
                <w:rFonts w:cs="Arial"/>
                <w:szCs w:val="24"/>
              </w:rPr>
            </w:pPr>
            <w:r w:rsidRPr="00E7546A">
              <w:rPr>
                <w:rFonts w:cs="Arial"/>
              </w:rPr>
              <w:t> </w:t>
            </w:r>
          </w:p>
        </w:tc>
        <w:tc>
          <w:tcPr>
            <w:tcW w:w="3544" w:type="dxa"/>
          </w:tcPr>
          <w:p w:rsidR="0059289A" w:rsidRPr="00E7546A" w:rsidRDefault="0059289A">
            <w:pPr>
              <w:rPr>
                <w:rFonts w:cs="Arial"/>
                <w:color w:val="000000"/>
                <w:szCs w:val="24"/>
              </w:rPr>
            </w:pPr>
            <w:r w:rsidRPr="00E7546A">
              <w:rPr>
                <w:rFonts w:cs="Arial"/>
                <w:color w:val="000000"/>
              </w:rPr>
              <w:t>Jumlah Tempat Pemakaman Umum yang dipelihara (TPU)</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Tempat Pemakaman Umum yang dipelihara </m:t>
                        </m:r>
                      </m:e>
                    </m:nary>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seluruh Tempat Pemakaman Umum (TPU)</m:t>
                        </m:r>
                      </m:e>
                    </m:nary>
                  </m:den>
                </m:f>
                <m:r>
                  <w:rPr>
                    <w:rFonts w:ascii="Cambria Math" w:hAnsi="Cambria Math" w:cs="Arial"/>
                    <w:szCs w:val="24"/>
                    <w:lang w:val="id-ID"/>
                  </w:rPr>
                  <m:t>×100%</m:t>
                </m:r>
              </m:oMath>
            </m:oMathPara>
          </w:p>
          <w:p w:rsidR="0059289A" w:rsidRPr="00E7546A" w:rsidRDefault="0059289A" w:rsidP="006140EC">
            <w:pPr>
              <w:rPr>
                <w:rFonts w:cs="Arial"/>
                <w:szCs w:val="24"/>
                <w:lang w:val="id-ID"/>
              </w:rPr>
            </w:pPr>
          </w:p>
        </w:tc>
        <w:tc>
          <w:tcPr>
            <w:tcW w:w="1276" w:type="dxa"/>
          </w:tcPr>
          <w:p w:rsidR="0059289A" w:rsidRPr="00E7546A" w:rsidRDefault="0035743A" w:rsidP="006140EC">
            <w:pPr>
              <w:rPr>
                <w:rFonts w:cs="Arial"/>
                <w:lang w:val="id-ID"/>
              </w:rPr>
            </w:pPr>
            <w:r w:rsidRPr="00E7546A">
              <w:rPr>
                <w:rFonts w:cs="Arial"/>
                <w:szCs w:val="24"/>
                <w:lang w:val="id-ID"/>
              </w:rPr>
              <w:t>Dinas Sosial</w:t>
            </w:r>
          </w:p>
        </w:tc>
      </w:tr>
      <w:tr w:rsidR="0059289A" w:rsidRPr="00E7546A" w:rsidTr="0035743A">
        <w:trPr>
          <w:trHeight w:val="560"/>
        </w:trPr>
        <w:tc>
          <w:tcPr>
            <w:tcW w:w="4077" w:type="dxa"/>
          </w:tcPr>
          <w:p w:rsidR="0059289A" w:rsidRPr="00E7546A" w:rsidRDefault="0059289A">
            <w:pPr>
              <w:rPr>
                <w:rFonts w:cs="Arial"/>
                <w:color w:val="FF0000"/>
                <w:sz w:val="20"/>
                <w:szCs w:val="20"/>
              </w:rPr>
            </w:pPr>
            <w:r w:rsidRPr="00E7546A">
              <w:rPr>
                <w:rFonts w:cs="Arial"/>
                <w:color w:val="FF0000"/>
                <w:sz w:val="20"/>
                <w:szCs w:val="20"/>
              </w:rPr>
              <w:t> </w:t>
            </w:r>
          </w:p>
        </w:tc>
        <w:tc>
          <w:tcPr>
            <w:tcW w:w="3544" w:type="dxa"/>
          </w:tcPr>
          <w:p w:rsidR="0059289A" w:rsidRPr="00E7546A" w:rsidRDefault="0059289A">
            <w:pPr>
              <w:rPr>
                <w:rFonts w:cs="Arial"/>
                <w:szCs w:val="24"/>
              </w:rPr>
            </w:pPr>
            <w:r w:rsidRPr="00E7546A">
              <w:rPr>
                <w:rFonts w:cs="Arial"/>
              </w:rPr>
              <w:t xml:space="preserve">jumlah  event bertema kepahlawanan, keperintisan, kesetiakawanan sosial yang difasilitasi </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jumlah  event bertema kepahlawanan, keperintisan, kesetiakawanan sosial yang difasilitasi </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 xml:space="preserve">jumlah  event  sosial </m:t>
                    </m:r>
                  </m:den>
                </m:f>
                <m:r>
                  <w:rPr>
                    <w:rFonts w:ascii="Cambria Math" w:hAnsi="Cambria Math" w:cs="Arial"/>
                    <w:szCs w:val="24"/>
                    <w:lang w:val="id-ID"/>
                  </w:rPr>
                  <m:t>×100%</m:t>
                </m:r>
              </m:oMath>
            </m:oMathPara>
          </w:p>
          <w:p w:rsidR="0059289A" w:rsidRPr="00E7546A" w:rsidRDefault="0059289A" w:rsidP="006140EC">
            <w:pPr>
              <w:rPr>
                <w:rFonts w:cs="Arial"/>
                <w:szCs w:val="24"/>
                <w:lang w:val="id-ID"/>
              </w:rPr>
            </w:pPr>
          </w:p>
        </w:tc>
        <w:tc>
          <w:tcPr>
            <w:tcW w:w="1276" w:type="dxa"/>
          </w:tcPr>
          <w:p w:rsidR="0059289A" w:rsidRPr="00E7546A" w:rsidRDefault="0035743A" w:rsidP="006140EC">
            <w:pPr>
              <w:rPr>
                <w:rFonts w:cs="Arial"/>
                <w:lang w:val="id-ID"/>
              </w:rPr>
            </w:pPr>
            <w:r w:rsidRPr="00E7546A">
              <w:rPr>
                <w:rFonts w:cs="Arial"/>
                <w:szCs w:val="24"/>
                <w:lang w:val="id-ID"/>
              </w:rPr>
              <w:t>Dinas Sosial</w:t>
            </w:r>
          </w:p>
        </w:tc>
      </w:tr>
    </w:tbl>
    <w:p w:rsidR="006140EC" w:rsidRPr="00E7546A" w:rsidRDefault="006140EC" w:rsidP="006140EC">
      <w:pPr>
        <w:rPr>
          <w:rFonts w:cs="Arial"/>
          <w:lang w:val="id-ID"/>
        </w:rPr>
      </w:pPr>
    </w:p>
    <w:p w:rsidR="006140EC" w:rsidRPr="00E7546A" w:rsidRDefault="006140EC"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6140EC" w:rsidRDefault="006140EC" w:rsidP="006140EC">
      <w:pPr>
        <w:rPr>
          <w:rFonts w:cs="Arial"/>
          <w:lang w:val="id-ID"/>
        </w:rPr>
      </w:pPr>
    </w:p>
    <w:p w:rsidR="00E77C37" w:rsidRPr="00E7546A" w:rsidRDefault="00E77C37" w:rsidP="006140EC">
      <w:pPr>
        <w:rPr>
          <w:rFonts w:cs="Arial"/>
          <w:lang w:val="id-ID"/>
        </w:rPr>
      </w:pPr>
    </w:p>
    <w:p w:rsidR="006140EC" w:rsidRPr="00E7546A" w:rsidRDefault="006140EC" w:rsidP="006140EC">
      <w:pPr>
        <w:ind w:right="45"/>
        <w:jc w:val="center"/>
        <w:rPr>
          <w:rFonts w:eastAsia="Calibri" w:cs="Arial"/>
          <w:b/>
          <w:szCs w:val="24"/>
          <w:lang w:val="id-ID"/>
        </w:rPr>
      </w:pPr>
      <w:r w:rsidRPr="00E7546A">
        <w:rPr>
          <w:rFonts w:eastAsia="Calibri" w:cs="Arial"/>
          <w:b/>
          <w:szCs w:val="24"/>
        </w:rPr>
        <w:lastRenderedPageBreak/>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6140EC" w:rsidRPr="00E7546A" w:rsidRDefault="006140EC" w:rsidP="006140EC">
      <w:pPr>
        <w:ind w:right="45"/>
        <w:jc w:val="center"/>
        <w:rPr>
          <w:rFonts w:eastAsia="Calibri" w:cs="Arial"/>
          <w:b/>
          <w:szCs w:val="24"/>
        </w:rPr>
      </w:pPr>
    </w:p>
    <w:p w:rsidR="006140EC" w:rsidRPr="00E7546A" w:rsidRDefault="006140EC" w:rsidP="006140EC">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Bidang Perlindungan dan Jaminan Sosial</w:t>
      </w:r>
    </w:p>
    <w:p w:rsidR="00956A32" w:rsidRPr="00E7546A" w:rsidRDefault="006140EC" w:rsidP="006140E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merumuskan dan melaksanakan kebijakan teknis penyelenggaraan perlindungan dan jaminan sosial bagi penerima program </w:t>
      </w:r>
      <w:r w:rsidR="00956A32" w:rsidRPr="00E7546A">
        <w:rPr>
          <w:rFonts w:cs="Arial"/>
          <w:lang w:val="id-ID"/>
        </w:rPr>
        <w:t xml:space="preserve"> </w:t>
      </w:r>
    </w:p>
    <w:p w:rsidR="006140EC" w:rsidRPr="00E7546A" w:rsidRDefault="00956A32" w:rsidP="006140E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w:t>
      </w:r>
      <w:r w:rsidR="006140EC" w:rsidRPr="00E7546A">
        <w:rPr>
          <w:rFonts w:cs="Arial"/>
        </w:rPr>
        <w:t xml:space="preserve">keluarga </w:t>
      </w:r>
      <w:r w:rsidR="006140EC" w:rsidRPr="00E7546A">
        <w:rPr>
          <w:rFonts w:cs="Arial"/>
          <w:lang w:val="id-ID"/>
        </w:rPr>
        <w:t xml:space="preserve"> </w:t>
      </w:r>
    </w:p>
    <w:p w:rsidR="006140EC" w:rsidRPr="00E7546A" w:rsidRDefault="006140EC" w:rsidP="006140EC">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ab/>
      </w:r>
      <w:r w:rsidRPr="00E7546A">
        <w:rPr>
          <w:rFonts w:eastAsia="Calibri" w:cs="Arial"/>
          <w:szCs w:val="24"/>
          <w:lang w:val="id-ID"/>
        </w:rPr>
        <w:tab/>
        <w:t xml:space="preserve">  </w:t>
      </w:r>
      <w:r w:rsidRPr="00E7546A">
        <w:rPr>
          <w:rFonts w:cs="Arial"/>
        </w:rPr>
        <w:t xml:space="preserve">sejahtera, program jaminan kesehatan, program keluarga harapan, korban bencana alam, korban bencana sosial, korban tindak </w:t>
      </w:r>
      <w:r w:rsidRPr="00E7546A">
        <w:rPr>
          <w:rFonts w:cs="Arial"/>
          <w:lang w:val="id-ID"/>
        </w:rPr>
        <w:t xml:space="preserve"> </w:t>
      </w:r>
    </w:p>
    <w:p w:rsidR="006140EC" w:rsidRPr="00E7546A" w:rsidRDefault="006140EC" w:rsidP="006140EC">
      <w:pPr>
        <w:tabs>
          <w:tab w:val="left" w:pos="426"/>
          <w:tab w:val="left" w:pos="2835"/>
        </w:tabs>
        <w:spacing w:line="360" w:lineRule="auto"/>
        <w:ind w:left="2835" w:right="45" w:hanging="2835"/>
        <w:contextualSpacing/>
        <w:jc w:val="both"/>
        <w:rPr>
          <w:rFonts w:eastAsia="Calibri" w:cs="Arial"/>
          <w:szCs w:val="24"/>
          <w:lang w:val="id-ID"/>
        </w:rPr>
      </w:pPr>
      <w:r w:rsidRPr="00E7546A">
        <w:rPr>
          <w:rFonts w:cs="Arial"/>
          <w:lang w:val="id-ID"/>
        </w:rPr>
        <w:tab/>
      </w:r>
      <w:r w:rsidRPr="00E7546A">
        <w:rPr>
          <w:rFonts w:cs="Arial"/>
          <w:lang w:val="id-ID"/>
        </w:rPr>
        <w:tab/>
      </w:r>
      <w:r w:rsidRPr="00E7546A">
        <w:rPr>
          <w:rFonts w:cs="Arial"/>
          <w:lang w:val="id-ID"/>
        </w:rPr>
        <w:tab/>
        <w:t xml:space="preserve"> </w:t>
      </w:r>
      <w:r w:rsidRPr="00E7546A">
        <w:rPr>
          <w:rFonts w:cs="Arial"/>
        </w:rPr>
        <w:t>kekerasan terhadap anak, wanita, lanjut usia, keluarga dan pekerja migran serta orang terlantar.</w:t>
      </w:r>
    </w:p>
    <w:p w:rsidR="004A48C3" w:rsidRPr="00E7546A" w:rsidRDefault="006140EC"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3.  Fungsi                           : penyusunan rencana kerja dan anggaran serta kerangka acuan kerja penyelenggaraan perlindungan dan jaminan sosial bagi </w:t>
      </w:r>
      <w:r w:rsidR="004A48C3" w:rsidRPr="00E7546A">
        <w:rPr>
          <w:rFonts w:eastAsia="Calibri" w:cs="Arial"/>
          <w:szCs w:val="24"/>
          <w:lang w:val="id-ID"/>
        </w:rPr>
        <w:t xml:space="preserve">      </w:t>
      </w:r>
    </w:p>
    <w:p w:rsidR="004A48C3" w:rsidRPr="00E7546A" w:rsidRDefault="004A48C3"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                                            </w:t>
      </w:r>
      <w:r w:rsidR="006140EC" w:rsidRPr="00E7546A">
        <w:rPr>
          <w:rFonts w:eastAsia="Calibri" w:cs="Arial"/>
          <w:szCs w:val="24"/>
          <w:lang w:val="id-ID"/>
        </w:rPr>
        <w:t xml:space="preserve">penerima program keluarga sejahtera, program jaminan kesehatan, program keluarga harapan, korban bencana alam, korban </w:t>
      </w:r>
      <w:r w:rsidRPr="00E7546A">
        <w:rPr>
          <w:rFonts w:eastAsia="Calibri" w:cs="Arial"/>
          <w:szCs w:val="24"/>
          <w:lang w:val="id-ID"/>
        </w:rPr>
        <w:t xml:space="preserve"> </w:t>
      </w:r>
    </w:p>
    <w:p w:rsidR="006140EC" w:rsidRPr="00E7546A" w:rsidRDefault="004A48C3"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                                            </w:t>
      </w:r>
      <w:r w:rsidR="006140EC" w:rsidRPr="00E7546A">
        <w:rPr>
          <w:rFonts w:eastAsia="Calibri" w:cs="Arial"/>
          <w:szCs w:val="24"/>
          <w:lang w:val="id-ID"/>
        </w:rPr>
        <w:t>bencana sosial, korban tindak kekerasan terhadap anak, wanita, lanjut usia, keluarga dan pekerja migran serta orang terlantar;</w:t>
      </w:r>
    </w:p>
    <w:p w:rsidR="004A48C3" w:rsidRPr="00E7546A" w:rsidRDefault="004A48C3" w:rsidP="004A48C3">
      <w:pPr>
        <w:tabs>
          <w:tab w:val="left" w:pos="1440"/>
          <w:tab w:val="left" w:pos="2160"/>
          <w:tab w:val="left" w:pos="3119"/>
        </w:tabs>
        <w:spacing w:line="360" w:lineRule="auto"/>
        <w:ind w:right="45" w:firstLine="142"/>
        <w:contextualSpacing/>
        <w:rPr>
          <w:rFonts w:eastAsia="Calibri" w:cs="Arial"/>
          <w:szCs w:val="24"/>
          <w:lang w:val="id-ID"/>
        </w:rPr>
      </w:pPr>
      <w:r w:rsidRPr="00E7546A">
        <w:rPr>
          <w:rFonts w:eastAsia="Calibri" w:cs="Arial"/>
          <w:szCs w:val="24"/>
          <w:lang w:val="id-ID"/>
        </w:rPr>
        <w:t xml:space="preserve">                                          </w:t>
      </w:r>
      <w:r w:rsidR="006140EC" w:rsidRPr="00E7546A">
        <w:rPr>
          <w:rFonts w:eastAsia="Calibri" w:cs="Arial"/>
          <w:szCs w:val="24"/>
          <w:lang w:val="id-ID"/>
        </w:rPr>
        <w:t xml:space="preserve">penyusunan program dan kegiatan penyelenggaraan perlindungan dan jaminan sosial bagi penerima program keluarga sejahtera, </w:t>
      </w:r>
      <w:r w:rsidRPr="00E7546A">
        <w:rPr>
          <w:rFonts w:eastAsia="Calibri" w:cs="Arial"/>
          <w:szCs w:val="24"/>
          <w:lang w:val="id-ID"/>
        </w:rPr>
        <w:t xml:space="preserve"> </w:t>
      </w:r>
    </w:p>
    <w:p w:rsidR="004A48C3" w:rsidRPr="00E7546A" w:rsidRDefault="004A48C3" w:rsidP="004A48C3">
      <w:pPr>
        <w:tabs>
          <w:tab w:val="left" w:pos="1440"/>
          <w:tab w:val="left" w:pos="2160"/>
          <w:tab w:val="left" w:pos="3119"/>
        </w:tabs>
        <w:spacing w:line="360" w:lineRule="auto"/>
        <w:ind w:left="720" w:right="45"/>
        <w:contextualSpacing/>
        <w:rPr>
          <w:rFonts w:eastAsia="Calibri" w:cs="Arial"/>
          <w:szCs w:val="24"/>
          <w:lang w:val="id-ID"/>
        </w:rPr>
      </w:pPr>
      <w:r w:rsidRPr="00E7546A">
        <w:rPr>
          <w:rFonts w:eastAsia="Calibri" w:cs="Arial"/>
          <w:szCs w:val="24"/>
          <w:lang w:val="id-ID"/>
        </w:rPr>
        <w:t xml:space="preserve">                                 </w:t>
      </w:r>
      <w:r w:rsidR="006140EC" w:rsidRPr="00E7546A">
        <w:rPr>
          <w:rFonts w:eastAsia="Calibri" w:cs="Arial"/>
          <w:szCs w:val="24"/>
          <w:lang w:val="id-ID"/>
        </w:rPr>
        <w:t xml:space="preserve">program jaminan kesehatan, program keluarga harapan, korban bencana alam, korban bencana sosial, korban tindak kekerasan </w:t>
      </w:r>
      <w:r w:rsidRPr="00E7546A">
        <w:rPr>
          <w:rFonts w:eastAsia="Calibri" w:cs="Arial"/>
          <w:szCs w:val="24"/>
          <w:lang w:val="id-ID"/>
        </w:rPr>
        <w:t xml:space="preserve">                   </w:t>
      </w:r>
    </w:p>
    <w:p w:rsidR="006140EC" w:rsidRPr="00E7546A" w:rsidRDefault="004A48C3" w:rsidP="004A48C3">
      <w:pPr>
        <w:tabs>
          <w:tab w:val="left" w:pos="1440"/>
          <w:tab w:val="left" w:pos="2160"/>
          <w:tab w:val="left" w:pos="3119"/>
        </w:tabs>
        <w:spacing w:line="360" w:lineRule="auto"/>
        <w:ind w:left="720" w:right="45"/>
        <w:contextualSpacing/>
        <w:rPr>
          <w:rFonts w:eastAsia="Calibri" w:cs="Arial"/>
          <w:szCs w:val="24"/>
          <w:lang w:val="id-ID"/>
        </w:rPr>
      </w:pPr>
      <w:r w:rsidRPr="00E7546A">
        <w:rPr>
          <w:rFonts w:eastAsia="Calibri" w:cs="Arial"/>
          <w:szCs w:val="24"/>
          <w:lang w:val="id-ID"/>
        </w:rPr>
        <w:t xml:space="preserve">                                 </w:t>
      </w:r>
      <w:r w:rsidR="006140EC" w:rsidRPr="00E7546A">
        <w:rPr>
          <w:rFonts w:eastAsia="Calibri" w:cs="Arial"/>
          <w:szCs w:val="24"/>
          <w:lang w:val="id-ID"/>
        </w:rPr>
        <w:t>terhadap anak, wanita, lanjut usia, keluarga dan pekerja migran serta orang terlantar;</w:t>
      </w:r>
    </w:p>
    <w:p w:rsidR="00956A32" w:rsidRPr="00E7546A" w:rsidRDefault="004A48C3" w:rsidP="004A48C3">
      <w:pPr>
        <w:tabs>
          <w:tab w:val="left" w:pos="1440"/>
          <w:tab w:val="left" w:pos="2160"/>
          <w:tab w:val="left" w:pos="3119"/>
        </w:tabs>
        <w:spacing w:line="360" w:lineRule="auto"/>
        <w:ind w:right="45" w:firstLine="142"/>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 xml:space="preserve">  </w:t>
      </w:r>
      <w:r w:rsidR="006140EC" w:rsidRPr="00E7546A">
        <w:rPr>
          <w:rFonts w:eastAsia="Calibri" w:cs="Arial"/>
          <w:szCs w:val="24"/>
          <w:lang w:val="id-ID"/>
        </w:rPr>
        <w:t xml:space="preserve">pelaksanaan kebijakan teknis penyelenggaraan perlindungan dan jaminan sosial bagi penerima program keluarga sejahtera, </w:t>
      </w:r>
    </w:p>
    <w:p w:rsidR="00956A32" w:rsidRPr="00E7546A" w:rsidRDefault="00956A32" w:rsidP="00956A32">
      <w:pPr>
        <w:tabs>
          <w:tab w:val="left" w:pos="1440"/>
          <w:tab w:val="left" w:pos="2160"/>
          <w:tab w:val="left" w:pos="3119"/>
        </w:tabs>
        <w:spacing w:line="360" w:lineRule="auto"/>
        <w:ind w:right="45" w:firstLine="142"/>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 xml:space="preserve">  </w:t>
      </w:r>
      <w:r w:rsidR="006140EC" w:rsidRPr="00E7546A">
        <w:rPr>
          <w:rFonts w:eastAsia="Calibri" w:cs="Arial"/>
          <w:szCs w:val="24"/>
          <w:lang w:val="id-ID"/>
        </w:rPr>
        <w:t xml:space="preserve">program </w:t>
      </w:r>
      <w:r w:rsidR="004A48C3" w:rsidRPr="00E7546A">
        <w:rPr>
          <w:rFonts w:eastAsia="Calibri" w:cs="Arial"/>
          <w:szCs w:val="24"/>
          <w:lang w:val="id-ID"/>
        </w:rPr>
        <w:t xml:space="preserve"> </w:t>
      </w:r>
      <w:r w:rsidR="006140EC" w:rsidRPr="00E7546A">
        <w:rPr>
          <w:rFonts w:eastAsia="Calibri" w:cs="Arial"/>
          <w:szCs w:val="24"/>
          <w:lang w:val="id-ID"/>
        </w:rPr>
        <w:t xml:space="preserve">jaminan kesehatan, program keluarga harapan, korban bencana alam, korban bencana sosial, korban tindak kekerasan </w:t>
      </w:r>
      <w:r w:rsidRPr="00E7546A">
        <w:rPr>
          <w:rFonts w:eastAsia="Calibri" w:cs="Arial"/>
          <w:szCs w:val="24"/>
          <w:lang w:val="id-ID"/>
        </w:rPr>
        <w:t xml:space="preserve"> </w:t>
      </w:r>
    </w:p>
    <w:p w:rsidR="006140EC" w:rsidRPr="00E7546A" w:rsidRDefault="00956A32" w:rsidP="00956A32">
      <w:pPr>
        <w:tabs>
          <w:tab w:val="left" w:pos="1440"/>
          <w:tab w:val="left" w:pos="2160"/>
          <w:tab w:val="left" w:pos="3119"/>
        </w:tabs>
        <w:spacing w:line="360" w:lineRule="auto"/>
        <w:ind w:right="45" w:firstLine="142"/>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 xml:space="preserve"> </w:t>
      </w:r>
      <w:r w:rsidR="006140EC" w:rsidRPr="00E7546A">
        <w:rPr>
          <w:rFonts w:eastAsia="Calibri" w:cs="Arial"/>
          <w:szCs w:val="24"/>
          <w:lang w:val="id-ID"/>
        </w:rPr>
        <w:t>terhadap anak, wanita, lanjut usia, keluarga dan pekerja migran serta orang terlantar;</w:t>
      </w:r>
    </w:p>
    <w:p w:rsidR="00956A32" w:rsidRPr="00E7546A" w:rsidRDefault="004A48C3"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 xml:space="preserve"> </w:t>
      </w:r>
      <w:r w:rsidR="00D4334E">
        <w:rPr>
          <w:rFonts w:eastAsia="Calibri" w:cs="Arial"/>
          <w:szCs w:val="24"/>
          <w:lang w:val="id-ID"/>
        </w:rPr>
        <w:t xml:space="preserve"> </w:t>
      </w:r>
      <w:r w:rsidR="006140EC" w:rsidRPr="00E7546A">
        <w:rPr>
          <w:rFonts w:eastAsia="Calibri" w:cs="Arial"/>
          <w:szCs w:val="24"/>
          <w:lang w:val="id-ID"/>
        </w:rPr>
        <w:t xml:space="preserve">penyusunan pedoman penyelenggaraan perlindungan dan jaminan sosial bagi penerima program keluarga sejahtera, program </w:t>
      </w:r>
    </w:p>
    <w:p w:rsidR="00956A32" w:rsidRPr="00E7546A" w:rsidRDefault="00956A32"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006140EC" w:rsidRPr="00E7546A">
        <w:rPr>
          <w:rFonts w:eastAsia="Calibri" w:cs="Arial"/>
          <w:szCs w:val="24"/>
          <w:lang w:val="id-ID"/>
        </w:rPr>
        <w:t xml:space="preserve">jaminan kesehatan, program keluarga harapan, korban bencana alam, korban bencana sosial, korban tindak kekerasan terhadap </w:t>
      </w:r>
    </w:p>
    <w:p w:rsidR="006140EC" w:rsidRPr="00E7546A" w:rsidRDefault="00956A32" w:rsidP="004A48C3">
      <w:pPr>
        <w:tabs>
          <w:tab w:val="left" w:pos="1440"/>
          <w:tab w:val="left" w:pos="2160"/>
          <w:tab w:val="left" w:pos="3119"/>
        </w:tabs>
        <w:spacing w:line="360" w:lineRule="auto"/>
        <w:ind w:right="45"/>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anak,</w:t>
      </w:r>
      <w:r w:rsidR="006140EC" w:rsidRPr="00E7546A">
        <w:rPr>
          <w:rFonts w:eastAsia="Calibri" w:cs="Arial"/>
          <w:szCs w:val="24"/>
          <w:lang w:val="id-ID"/>
        </w:rPr>
        <w:t xml:space="preserve">wanita, </w:t>
      </w:r>
      <w:r w:rsidR="004A48C3" w:rsidRPr="00E7546A">
        <w:rPr>
          <w:rFonts w:eastAsia="Calibri" w:cs="Arial"/>
          <w:szCs w:val="24"/>
          <w:lang w:val="id-ID"/>
        </w:rPr>
        <w:t xml:space="preserve"> </w:t>
      </w:r>
      <w:r w:rsidR="006140EC" w:rsidRPr="00E7546A">
        <w:rPr>
          <w:rFonts w:eastAsia="Calibri" w:cs="Arial"/>
          <w:szCs w:val="24"/>
          <w:lang w:val="id-ID"/>
        </w:rPr>
        <w:t>lanjut usia, keluarga dan pekerja migran serta orang terlantar;</w:t>
      </w:r>
    </w:p>
    <w:p w:rsidR="00D4334E" w:rsidRDefault="00956A32" w:rsidP="004A48C3">
      <w:pPr>
        <w:tabs>
          <w:tab w:val="left" w:pos="426"/>
          <w:tab w:val="left" w:pos="1440"/>
          <w:tab w:val="left" w:pos="2160"/>
        </w:tabs>
        <w:spacing w:line="360" w:lineRule="auto"/>
        <w:ind w:right="45" w:firstLine="2268"/>
        <w:contextualSpacing/>
        <w:rPr>
          <w:rFonts w:eastAsia="Calibri" w:cs="Arial"/>
          <w:szCs w:val="24"/>
          <w:lang w:val="id-ID"/>
        </w:rPr>
      </w:pPr>
      <w:r w:rsidRPr="00E7546A">
        <w:rPr>
          <w:rFonts w:eastAsia="Calibri" w:cs="Arial"/>
          <w:szCs w:val="24"/>
          <w:lang w:val="id-ID"/>
        </w:rPr>
        <w:t xml:space="preserve">      </w:t>
      </w:r>
      <w:r w:rsidR="00D4334E">
        <w:rPr>
          <w:rFonts w:eastAsia="Calibri" w:cs="Arial"/>
          <w:szCs w:val="24"/>
          <w:lang w:val="id-ID"/>
        </w:rPr>
        <w:t xml:space="preserve"> </w:t>
      </w:r>
      <w:r w:rsidRPr="00E7546A">
        <w:rPr>
          <w:rFonts w:eastAsia="Calibri" w:cs="Arial"/>
          <w:szCs w:val="24"/>
          <w:lang w:val="id-ID"/>
        </w:rPr>
        <w:t xml:space="preserve"> </w:t>
      </w:r>
      <w:r w:rsidR="00D4334E">
        <w:rPr>
          <w:rFonts w:eastAsia="Calibri" w:cs="Arial"/>
          <w:szCs w:val="24"/>
          <w:lang w:val="id-ID"/>
        </w:rPr>
        <w:t xml:space="preserve">  </w:t>
      </w:r>
      <w:r w:rsidR="006140EC" w:rsidRPr="00E7546A">
        <w:rPr>
          <w:rFonts w:eastAsia="Calibri" w:cs="Arial"/>
          <w:szCs w:val="24"/>
          <w:lang w:val="id-ID"/>
        </w:rPr>
        <w:t xml:space="preserve">pelaksanaan pendataan, verifikasi, validasi dan penetapan data penerima program keluarga sejahtera, program jaminan </w:t>
      </w:r>
      <w:r w:rsidR="00D4334E">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kesehatan, pr</w:t>
      </w:r>
      <w:r w:rsidR="00956A32" w:rsidRPr="00E7546A">
        <w:rPr>
          <w:rFonts w:eastAsia="Calibri" w:cs="Arial"/>
          <w:szCs w:val="24"/>
          <w:lang w:val="id-ID"/>
        </w:rPr>
        <w:t xml:space="preserve">ogram </w:t>
      </w:r>
      <w:r w:rsidR="006140EC" w:rsidRPr="00E7546A">
        <w:rPr>
          <w:rFonts w:eastAsia="Calibri" w:cs="Arial"/>
          <w:szCs w:val="24"/>
          <w:lang w:val="id-ID"/>
        </w:rPr>
        <w:t xml:space="preserve">keluarga harapan, korban bencana alam, korban bencana sosial, korban tindak kekerasan terhadap anak,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wanita, la</w:t>
      </w:r>
      <w:r>
        <w:rPr>
          <w:rFonts w:eastAsia="Calibri" w:cs="Arial"/>
          <w:szCs w:val="24"/>
          <w:lang w:val="id-ID"/>
        </w:rPr>
        <w:t xml:space="preserve">njut </w:t>
      </w:r>
      <w:r w:rsidR="00956A32" w:rsidRPr="00E7546A">
        <w:rPr>
          <w:rFonts w:eastAsia="Calibri" w:cs="Arial"/>
          <w:szCs w:val="24"/>
          <w:lang w:val="id-ID"/>
        </w:rPr>
        <w:t xml:space="preserve">usia, keluarga dan </w:t>
      </w:r>
      <w:r w:rsidR="006140EC" w:rsidRPr="00E7546A">
        <w:rPr>
          <w:rFonts w:eastAsia="Calibri" w:cs="Arial"/>
          <w:szCs w:val="24"/>
          <w:lang w:val="id-ID"/>
        </w:rPr>
        <w:t>pekerj</w:t>
      </w:r>
      <w:r>
        <w:rPr>
          <w:rFonts w:eastAsia="Calibri" w:cs="Arial"/>
          <w:szCs w:val="24"/>
          <w:lang w:val="id-ID"/>
        </w:rPr>
        <w:t>a migran serta orang terlantar;</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pemberian bimbingan teknis penyelenggaraan perlindungan dan jaminan sosial bagi penerima program keluarga sejahtera,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lastRenderedPageBreak/>
        <w:t xml:space="preserve">          </w:t>
      </w:r>
      <w:r w:rsidR="006140EC" w:rsidRPr="00E7546A">
        <w:rPr>
          <w:rFonts w:eastAsia="Calibri" w:cs="Arial"/>
          <w:szCs w:val="24"/>
          <w:lang w:val="id-ID"/>
        </w:rPr>
        <w:t xml:space="preserve">program jaminan kesehatan, program keluarga harapan, korban bencana alam, korban bencana </w:t>
      </w:r>
      <w:r>
        <w:rPr>
          <w:rFonts w:eastAsia="Calibri" w:cs="Arial"/>
          <w:szCs w:val="24"/>
          <w:lang w:val="id-ID"/>
        </w:rPr>
        <w:t xml:space="preserve">sosial, korban tindak kekerasan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terhadap anak, wanita, lanjut usia, keluarga dan pekerja migran serta orang terlantar;</w:t>
      </w:r>
    </w:p>
    <w:p w:rsidR="00D4334E" w:rsidRDefault="00D4334E" w:rsidP="004A48C3">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pelaksanaan koordinasi teknis penyelenggaraan perlindungan dan jaminan sosial bagi penerima program keluarga sejahtera,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program jaminan kesehatan, program keluarga harapan, korban bencana alam, korban bencana sosial, korban tindak kekerasan </w:t>
      </w:r>
      <w:r>
        <w:rPr>
          <w:rFonts w:eastAsia="Calibri" w:cs="Arial"/>
          <w:szCs w:val="24"/>
          <w:lang w:val="id-ID"/>
        </w:rPr>
        <w:t xml:space="preserve">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terhadap anak, wanita, lanjut usia, keluarga dan pekerja migran serta orang terlantar;</w:t>
      </w:r>
    </w:p>
    <w:p w:rsidR="00956A32" w:rsidRPr="00E7546A" w:rsidRDefault="00D4334E" w:rsidP="004A48C3">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pelaksanaan pengawasan penyelenggaraan perlindungan dan jaminan sosial bagi penerima program keluarga sejahtera, program </w:t>
      </w:r>
    </w:p>
    <w:p w:rsidR="00D4334E" w:rsidRDefault="00D4334E" w:rsidP="00956A32">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jaminan kesehatan, program keluarga harapan, korban bencana alam, korban bencana sosial, korban tindak kekerasan terhadap </w:t>
      </w:r>
      <w:r>
        <w:rPr>
          <w:rFonts w:eastAsia="Calibri" w:cs="Arial"/>
          <w:szCs w:val="24"/>
          <w:lang w:val="id-ID"/>
        </w:rPr>
        <w:t xml:space="preserve">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anak, wanita, lanjut usia, keluarga dan pekerja migran serta orang terlantar;</w:t>
      </w:r>
    </w:p>
    <w:p w:rsidR="00956A32" w:rsidRPr="00E7546A" w:rsidRDefault="00D4334E" w:rsidP="004A48C3">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penyusunan dan pelaksanaan standar pelayanan minimal, standar pelayanan publik, standar operasional dan prosedur </w:t>
      </w:r>
    </w:p>
    <w:p w:rsidR="00D4334E" w:rsidRDefault="00D4334E" w:rsidP="00956A32">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penyelenggaraan perlindungan dan jaminan sosial bagi penerima program keluarga sejahtera, program jaminan kesehatan,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program keluarga harapan, korban bencana alam, korban bencana sosial, korban tindak kekerasan terhadap anak, wanita, lanjut </w:t>
      </w:r>
      <w:r>
        <w:rPr>
          <w:rFonts w:eastAsia="Calibri" w:cs="Arial"/>
          <w:szCs w:val="24"/>
          <w:lang w:val="id-ID"/>
        </w:rPr>
        <w:t xml:space="preserve">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usia, keluarga dan pekerja migran serta orang terlantar;</w:t>
      </w:r>
    </w:p>
    <w:p w:rsidR="00D4334E" w:rsidRDefault="00D4334E" w:rsidP="004A48C3">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pelaksanaan pengembangan penyelenggaraan perlindungan dan jaminan sosial bagi penerima program keluarga sejahtera,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program jaminan kesehatan, program keluarga harapan, korban bencana alam, korban bencana sosial, korban tindak kekerasan </w:t>
      </w:r>
      <w:r>
        <w:rPr>
          <w:rFonts w:eastAsia="Calibri" w:cs="Arial"/>
          <w:szCs w:val="24"/>
          <w:lang w:val="id-ID"/>
        </w:rPr>
        <w:t xml:space="preserve">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terhadap anak, wanita, lanjut usia, keluarga dan pekerja migran serta orang terlantar;</w:t>
      </w:r>
    </w:p>
    <w:p w:rsidR="00D4334E" w:rsidRDefault="00D4334E" w:rsidP="004A48C3">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pelaksanaan monitoring, evaluasi serta pelaporan penyelenggaraan perlindungan dan jaminan sosial bagi penerima program </w:t>
      </w:r>
      <w:r>
        <w:rPr>
          <w:rFonts w:eastAsia="Calibri" w:cs="Arial"/>
          <w:szCs w:val="24"/>
          <w:lang w:val="id-ID"/>
        </w:rPr>
        <w:t xml:space="preserve"> </w:t>
      </w:r>
    </w:p>
    <w:p w:rsidR="00D4334E"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keluarga sejahtera, program jaminan kesehatan, program keluarga harapan, korban bencana alam, korban bencana sosial, </w:t>
      </w:r>
      <w:r>
        <w:rPr>
          <w:rFonts w:eastAsia="Calibri" w:cs="Arial"/>
          <w:szCs w:val="24"/>
          <w:lang w:val="id-ID"/>
        </w:rPr>
        <w:t xml:space="preserve"> </w:t>
      </w:r>
    </w:p>
    <w:p w:rsidR="006140EC" w:rsidRPr="00E7546A" w:rsidRDefault="00D4334E" w:rsidP="00D4334E">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korban tindak kekerasan terhadap anak, wanita, lanjut usia, keluarga dan pekerja migran serta orang terlantar;</w:t>
      </w:r>
    </w:p>
    <w:p w:rsidR="00956A32" w:rsidRPr="00E7546A" w:rsidRDefault="00D4334E" w:rsidP="00956A32">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pemberian pertimbangan dan saran kepada Kepala Dinas ses</w:t>
      </w:r>
      <w:r w:rsidR="00956A32" w:rsidRPr="00E7546A">
        <w:rPr>
          <w:rFonts w:eastAsia="Calibri" w:cs="Arial"/>
          <w:szCs w:val="24"/>
          <w:lang w:val="id-ID"/>
        </w:rPr>
        <w:t>uai dengan tugas dan fungsinya;</w:t>
      </w:r>
    </w:p>
    <w:p w:rsidR="006140EC" w:rsidRPr="00E7546A" w:rsidRDefault="00D4334E" w:rsidP="00956A32">
      <w:pPr>
        <w:tabs>
          <w:tab w:val="left" w:pos="426"/>
          <w:tab w:val="left" w:pos="1440"/>
          <w:tab w:val="left" w:pos="2160"/>
        </w:tabs>
        <w:spacing w:line="360" w:lineRule="auto"/>
        <w:ind w:right="45" w:firstLine="2268"/>
        <w:contextualSpacing/>
        <w:rPr>
          <w:rFonts w:eastAsia="Calibri" w:cs="Arial"/>
          <w:szCs w:val="24"/>
          <w:lang w:val="id-ID"/>
        </w:rPr>
      </w:pPr>
      <w:r>
        <w:rPr>
          <w:rFonts w:eastAsia="Calibri" w:cs="Arial"/>
          <w:szCs w:val="24"/>
          <w:lang w:val="id-ID"/>
        </w:rPr>
        <w:t xml:space="preserve">          </w:t>
      </w:r>
      <w:r w:rsidR="006140EC" w:rsidRPr="00E7546A">
        <w:rPr>
          <w:rFonts w:eastAsia="Calibri" w:cs="Arial"/>
          <w:szCs w:val="24"/>
          <w:lang w:val="id-ID"/>
        </w:rPr>
        <w:t xml:space="preserve">pelaksanaan fungsi lain yang diberikan oleh Kepala Dinas Sosial.   </w:t>
      </w:r>
    </w:p>
    <w:p w:rsidR="006140EC" w:rsidRPr="00E7546A" w:rsidRDefault="006140EC" w:rsidP="006140EC">
      <w:pPr>
        <w:tabs>
          <w:tab w:val="left" w:pos="426"/>
          <w:tab w:val="left" w:pos="1440"/>
          <w:tab w:val="left" w:pos="2160"/>
        </w:tabs>
        <w:spacing w:line="360" w:lineRule="auto"/>
        <w:ind w:right="45"/>
        <w:contextualSpacing/>
        <w:rPr>
          <w:rFonts w:eastAsia="Calibri" w:cs="Arial"/>
          <w:szCs w:val="24"/>
          <w:lang w:val="id-ID"/>
        </w:rPr>
      </w:pPr>
    </w:p>
    <w:p w:rsidR="006140EC" w:rsidRPr="00E7546A" w:rsidRDefault="006140EC" w:rsidP="006140EC">
      <w:pPr>
        <w:tabs>
          <w:tab w:val="left" w:pos="426"/>
          <w:tab w:val="left" w:pos="1440"/>
          <w:tab w:val="left" w:pos="2160"/>
        </w:tabs>
        <w:spacing w:line="360" w:lineRule="auto"/>
        <w:ind w:right="45"/>
        <w:contextualSpacing/>
        <w:rPr>
          <w:rFonts w:cs="Arial"/>
          <w:szCs w:val="24"/>
          <w:lang w:val="id-ID"/>
        </w:rPr>
      </w:pPr>
    </w:p>
    <w:p w:rsidR="00D45A34" w:rsidRPr="00E7546A" w:rsidRDefault="00D45A34" w:rsidP="006140EC">
      <w:pPr>
        <w:tabs>
          <w:tab w:val="left" w:pos="426"/>
          <w:tab w:val="left" w:pos="1440"/>
          <w:tab w:val="left" w:pos="2160"/>
        </w:tabs>
        <w:spacing w:line="360" w:lineRule="auto"/>
        <w:ind w:right="45"/>
        <w:contextualSpacing/>
        <w:rPr>
          <w:rFonts w:cs="Arial"/>
          <w:szCs w:val="24"/>
          <w:lang w:val="id-ID"/>
        </w:rPr>
      </w:pPr>
    </w:p>
    <w:p w:rsidR="00A70358" w:rsidRPr="00E7546A" w:rsidRDefault="00A70358" w:rsidP="006140EC">
      <w:pPr>
        <w:tabs>
          <w:tab w:val="left" w:pos="426"/>
          <w:tab w:val="left" w:pos="1440"/>
          <w:tab w:val="left" w:pos="2160"/>
        </w:tabs>
        <w:spacing w:line="360" w:lineRule="auto"/>
        <w:ind w:right="45"/>
        <w:contextualSpacing/>
        <w:rPr>
          <w:rFonts w:cs="Arial"/>
          <w:szCs w:val="24"/>
          <w:lang w:val="id-ID"/>
        </w:rPr>
      </w:pPr>
    </w:p>
    <w:tbl>
      <w:tblPr>
        <w:tblStyle w:val="TableGrid"/>
        <w:tblW w:w="16268" w:type="dxa"/>
        <w:tblLayout w:type="fixed"/>
        <w:tblLook w:val="04A0" w:firstRow="1" w:lastRow="0" w:firstColumn="1" w:lastColumn="0" w:noHBand="0" w:noVBand="1"/>
      </w:tblPr>
      <w:tblGrid>
        <w:gridCol w:w="4077"/>
        <w:gridCol w:w="3544"/>
        <w:gridCol w:w="7088"/>
        <w:gridCol w:w="1559"/>
      </w:tblGrid>
      <w:tr w:rsidR="006140EC" w:rsidRPr="00E7546A" w:rsidTr="00A11986">
        <w:tc>
          <w:tcPr>
            <w:tcW w:w="4077"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lang w:val="id-ID"/>
              </w:rPr>
              <w:lastRenderedPageBreak/>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088"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Penjelasan / Formulasi Penghitungan</w:t>
            </w:r>
          </w:p>
        </w:tc>
        <w:tc>
          <w:tcPr>
            <w:tcW w:w="1559"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Sumber Data</w:t>
            </w:r>
          </w:p>
        </w:tc>
      </w:tr>
      <w:tr w:rsidR="006140EC" w:rsidRPr="00E7546A" w:rsidTr="00A11986">
        <w:tc>
          <w:tcPr>
            <w:tcW w:w="4077" w:type="dxa"/>
            <w:shd w:val="clear" w:color="auto" w:fill="auto"/>
          </w:tcPr>
          <w:p w:rsidR="006140EC" w:rsidRPr="00E7546A" w:rsidRDefault="006140EC" w:rsidP="006140EC">
            <w:pPr>
              <w:jc w:val="center"/>
              <w:rPr>
                <w:rFonts w:cs="Arial"/>
                <w:szCs w:val="24"/>
              </w:rPr>
            </w:pPr>
            <w:r w:rsidRPr="00E7546A">
              <w:rPr>
                <w:rFonts w:cs="Arial"/>
                <w:szCs w:val="24"/>
              </w:rPr>
              <w:t>1</w:t>
            </w:r>
          </w:p>
        </w:tc>
        <w:tc>
          <w:tcPr>
            <w:tcW w:w="3544" w:type="dxa"/>
            <w:shd w:val="clear" w:color="auto" w:fill="auto"/>
          </w:tcPr>
          <w:p w:rsidR="006140EC" w:rsidRPr="00E7546A" w:rsidRDefault="006140EC" w:rsidP="006140EC">
            <w:pPr>
              <w:jc w:val="center"/>
              <w:rPr>
                <w:rFonts w:cs="Arial"/>
                <w:szCs w:val="24"/>
              </w:rPr>
            </w:pPr>
            <w:r w:rsidRPr="00E7546A">
              <w:rPr>
                <w:rFonts w:cs="Arial"/>
                <w:szCs w:val="24"/>
              </w:rPr>
              <w:t>2</w:t>
            </w:r>
          </w:p>
        </w:tc>
        <w:tc>
          <w:tcPr>
            <w:tcW w:w="7088" w:type="dxa"/>
            <w:shd w:val="clear" w:color="auto" w:fill="auto"/>
          </w:tcPr>
          <w:p w:rsidR="006140EC" w:rsidRPr="00E7546A" w:rsidRDefault="006140EC" w:rsidP="006140EC">
            <w:pPr>
              <w:jc w:val="center"/>
              <w:rPr>
                <w:rFonts w:cs="Arial"/>
                <w:szCs w:val="24"/>
              </w:rPr>
            </w:pPr>
            <w:r w:rsidRPr="00E7546A">
              <w:rPr>
                <w:rFonts w:cs="Arial"/>
                <w:szCs w:val="24"/>
              </w:rPr>
              <w:t>3</w:t>
            </w:r>
          </w:p>
        </w:tc>
        <w:tc>
          <w:tcPr>
            <w:tcW w:w="1559" w:type="dxa"/>
            <w:shd w:val="clear" w:color="auto" w:fill="auto"/>
          </w:tcPr>
          <w:p w:rsidR="006140EC" w:rsidRPr="00E7546A" w:rsidRDefault="006140EC" w:rsidP="006140EC">
            <w:pPr>
              <w:jc w:val="center"/>
              <w:rPr>
                <w:rFonts w:cs="Arial"/>
                <w:szCs w:val="24"/>
              </w:rPr>
            </w:pPr>
            <w:r w:rsidRPr="00E7546A">
              <w:rPr>
                <w:rFonts w:cs="Arial"/>
                <w:szCs w:val="24"/>
              </w:rPr>
              <w:t>4</w:t>
            </w:r>
          </w:p>
        </w:tc>
      </w:tr>
      <w:tr w:rsidR="0059289A" w:rsidRPr="00E7546A" w:rsidTr="00A11986">
        <w:trPr>
          <w:trHeight w:val="897"/>
        </w:trPr>
        <w:tc>
          <w:tcPr>
            <w:tcW w:w="4077" w:type="dxa"/>
          </w:tcPr>
          <w:p w:rsidR="0059289A" w:rsidRPr="00E7546A" w:rsidRDefault="00DA11D5">
            <w:pPr>
              <w:rPr>
                <w:rFonts w:cs="Arial"/>
                <w:b/>
                <w:bCs/>
                <w:szCs w:val="24"/>
              </w:rPr>
            </w:pPr>
            <w:r w:rsidRPr="00DA11D5">
              <w:rPr>
                <w:rFonts w:cs="Arial"/>
                <w:b/>
                <w:bCs/>
                <w:szCs w:val="24"/>
              </w:rPr>
              <w:t>Meningkatnya Kesejahteraan PMKS (Penyandang Masalah Kesejahteraan Sosial)</w:t>
            </w:r>
          </w:p>
        </w:tc>
        <w:tc>
          <w:tcPr>
            <w:tcW w:w="3544" w:type="dxa"/>
          </w:tcPr>
          <w:p w:rsidR="0059289A" w:rsidRPr="00E7546A" w:rsidRDefault="0059289A">
            <w:pPr>
              <w:rPr>
                <w:rFonts w:cs="Arial"/>
                <w:color w:val="000000"/>
                <w:szCs w:val="24"/>
              </w:rPr>
            </w:pPr>
            <w:r w:rsidRPr="00E7546A">
              <w:rPr>
                <w:rFonts w:cs="Arial"/>
                <w:color w:val="000000"/>
              </w:rPr>
              <w:t>Prosentase PMKS yg mendapatkan Perlindungan dan Jaminan Sosial</w:t>
            </w:r>
          </w:p>
        </w:tc>
        <w:tc>
          <w:tcPr>
            <w:tcW w:w="7088"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seluruh PMKS </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PMKS yg mendapatkan Perlindungan dan Jaminan Sosial</m:t>
                    </m:r>
                  </m:den>
                </m:f>
                <m:r>
                  <w:rPr>
                    <w:rFonts w:ascii="Cambria Math" w:hAnsi="Cambria Math" w:cs="Arial"/>
                    <w:szCs w:val="24"/>
                    <w:lang w:val="id-ID"/>
                  </w:rPr>
                  <m:t>×100%</m:t>
                </m:r>
              </m:oMath>
            </m:oMathPara>
          </w:p>
          <w:p w:rsidR="0059289A" w:rsidRPr="00E7546A" w:rsidRDefault="0059289A" w:rsidP="006F59BC">
            <w:pPr>
              <w:rPr>
                <w:rFonts w:cs="Arial"/>
                <w:szCs w:val="24"/>
                <w:lang w:val="id-ID"/>
              </w:rPr>
            </w:pPr>
          </w:p>
        </w:tc>
        <w:tc>
          <w:tcPr>
            <w:tcW w:w="1559" w:type="dxa"/>
          </w:tcPr>
          <w:p w:rsidR="0059289A" w:rsidRPr="00E7546A" w:rsidRDefault="0059289A" w:rsidP="006F59BC">
            <w:pPr>
              <w:rPr>
                <w:rFonts w:cs="Arial"/>
                <w:szCs w:val="24"/>
                <w:lang w:val="id-ID"/>
              </w:rPr>
            </w:pPr>
            <w:r w:rsidRPr="00E7546A">
              <w:rPr>
                <w:rFonts w:cs="Arial"/>
                <w:szCs w:val="24"/>
                <w:lang w:val="id-ID"/>
              </w:rPr>
              <w:t>Dinas Sosial</w:t>
            </w:r>
          </w:p>
        </w:tc>
      </w:tr>
    </w:tbl>
    <w:p w:rsidR="006140EC" w:rsidRPr="00E7546A" w:rsidRDefault="006140EC"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BA213F" w:rsidRPr="00E7546A" w:rsidRDefault="00BA213F" w:rsidP="006140EC">
      <w:pPr>
        <w:rPr>
          <w:rFonts w:cs="Arial"/>
          <w:lang w:val="id-ID"/>
        </w:rPr>
      </w:pPr>
    </w:p>
    <w:p w:rsidR="00920601" w:rsidRDefault="00920601" w:rsidP="00920601">
      <w:pPr>
        <w:ind w:right="45"/>
        <w:rPr>
          <w:rFonts w:eastAsia="Calibri" w:cs="Arial"/>
          <w:b/>
          <w:szCs w:val="24"/>
          <w:lang w:val="id-ID"/>
        </w:rPr>
      </w:pPr>
    </w:p>
    <w:p w:rsidR="00E77C37" w:rsidRDefault="00E77C37" w:rsidP="00920601">
      <w:pPr>
        <w:ind w:right="45"/>
        <w:rPr>
          <w:rFonts w:eastAsia="Calibri" w:cs="Arial"/>
          <w:b/>
          <w:szCs w:val="24"/>
          <w:lang w:val="id-ID"/>
        </w:rPr>
      </w:pPr>
    </w:p>
    <w:p w:rsidR="00E77C37" w:rsidRDefault="00E77C37" w:rsidP="00920601">
      <w:pPr>
        <w:ind w:right="45"/>
        <w:rPr>
          <w:rFonts w:eastAsia="Calibri" w:cs="Arial"/>
          <w:b/>
          <w:szCs w:val="24"/>
          <w:lang w:val="id-ID"/>
        </w:rPr>
      </w:pPr>
    </w:p>
    <w:p w:rsidR="006140EC" w:rsidRPr="00920601" w:rsidRDefault="00F9739E" w:rsidP="00920601">
      <w:pPr>
        <w:ind w:right="45"/>
        <w:jc w:val="center"/>
        <w:rPr>
          <w:rFonts w:eastAsia="Calibri" w:cs="Arial"/>
          <w:b/>
          <w:szCs w:val="24"/>
          <w:lang w:val="id-ID"/>
        </w:rPr>
      </w:pPr>
      <w:r w:rsidRPr="00E7546A">
        <w:rPr>
          <w:rFonts w:eastAsia="Calibri" w:cs="Arial"/>
          <w:b/>
          <w:szCs w:val="24"/>
          <w:lang w:val="id-ID"/>
        </w:rPr>
        <w:lastRenderedPageBreak/>
        <w:t>I</w:t>
      </w:r>
      <w:r w:rsidR="006140EC" w:rsidRPr="00E7546A">
        <w:rPr>
          <w:rFonts w:eastAsia="Calibri" w:cs="Arial"/>
          <w:b/>
          <w:szCs w:val="24"/>
        </w:rPr>
        <w:t xml:space="preserve">NDIKATOR KINERJA </w:t>
      </w:r>
      <w:r w:rsidR="006140EC" w:rsidRPr="00E7546A">
        <w:rPr>
          <w:rFonts w:eastAsia="Calibri" w:cs="Arial"/>
          <w:b/>
          <w:szCs w:val="24"/>
          <w:lang w:val="id-ID"/>
        </w:rPr>
        <w:t>INDIVIDU</w:t>
      </w:r>
      <w:r w:rsidR="006140EC" w:rsidRPr="00E7546A">
        <w:rPr>
          <w:rFonts w:eastAsia="Calibri" w:cs="Arial"/>
          <w:b/>
          <w:szCs w:val="24"/>
        </w:rPr>
        <w:t xml:space="preserve"> (</w:t>
      </w:r>
      <w:r w:rsidR="006140EC" w:rsidRPr="00E7546A">
        <w:rPr>
          <w:rFonts w:eastAsia="Calibri" w:cs="Arial"/>
          <w:b/>
          <w:szCs w:val="24"/>
          <w:lang w:val="id-ID"/>
        </w:rPr>
        <w:t xml:space="preserve"> </w:t>
      </w:r>
      <w:r w:rsidR="006140EC" w:rsidRPr="00E7546A">
        <w:rPr>
          <w:rFonts w:eastAsia="Calibri" w:cs="Arial"/>
          <w:b/>
          <w:szCs w:val="24"/>
        </w:rPr>
        <w:t>IK</w:t>
      </w:r>
      <w:r w:rsidR="006140EC" w:rsidRPr="00E7546A">
        <w:rPr>
          <w:rFonts w:eastAsia="Calibri" w:cs="Arial"/>
          <w:b/>
          <w:szCs w:val="24"/>
          <w:lang w:val="id-ID"/>
        </w:rPr>
        <w:t xml:space="preserve">I </w:t>
      </w:r>
      <w:r w:rsidR="006140EC" w:rsidRPr="00E7546A">
        <w:rPr>
          <w:rFonts w:eastAsia="Calibri" w:cs="Arial"/>
          <w:b/>
          <w:szCs w:val="24"/>
        </w:rPr>
        <w:t>)</w:t>
      </w:r>
    </w:p>
    <w:p w:rsidR="006140EC" w:rsidRPr="00E7546A" w:rsidRDefault="006140EC" w:rsidP="006140EC">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xml:space="preserve">: </w:t>
      </w:r>
      <w:r w:rsidR="003B5858" w:rsidRPr="003B5858">
        <w:rPr>
          <w:rFonts w:eastAsia="Calibri" w:cs="Arial"/>
          <w:szCs w:val="24"/>
        </w:rPr>
        <w:t>Fasilitasi dan Koordinasi Perlindungan Sosial Korban Bencana Alam</w:t>
      </w:r>
    </w:p>
    <w:p w:rsidR="006140EC" w:rsidRPr="00E7546A" w:rsidRDefault="006140EC" w:rsidP="006140EC">
      <w:pPr>
        <w:tabs>
          <w:tab w:val="left" w:pos="426"/>
          <w:tab w:val="left" w:pos="2835"/>
        </w:tabs>
        <w:spacing w:line="360" w:lineRule="auto"/>
        <w:ind w:left="2835" w:right="45" w:hanging="2835"/>
        <w:contextualSpacing/>
        <w:jc w:val="both"/>
        <w:rPr>
          <w:rFonts w:cs="Arial"/>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00750D9E" w:rsidRPr="00846411">
        <w:rPr>
          <w:rFonts w:ascii="Bookman Old Style" w:hAnsi="Bookman Old Style"/>
          <w:szCs w:val="24"/>
        </w:rPr>
        <w:t>menyusun rencana kerja dan anggaran serta kerangka acuan kerja penyelenggaraan bantuan dan perlindungan sosial bagi korban bencana alam, pembinaan dan fasilitasi kampung siaga bencana dan taruna siaga bencana serta penyediaan dan perawatan fasilitas sarana prasarana kebencanaan dan logistik;</w:t>
      </w:r>
    </w:p>
    <w:p w:rsidR="00750D9E" w:rsidRDefault="00A70358" w:rsidP="004A48C3">
      <w:pPr>
        <w:tabs>
          <w:tab w:val="left" w:pos="426"/>
          <w:tab w:val="left" w:pos="2835"/>
        </w:tabs>
        <w:spacing w:line="360" w:lineRule="auto"/>
        <w:ind w:left="2835" w:right="45"/>
        <w:contextualSpacing/>
        <w:jc w:val="both"/>
        <w:rPr>
          <w:rFonts w:ascii="Bookman Old Style" w:hAnsi="Bookman Old Style"/>
          <w:szCs w:val="24"/>
          <w:lang w:val="id-ID"/>
        </w:rPr>
      </w:pPr>
      <w:r w:rsidRPr="00E7546A">
        <w:rPr>
          <w:rFonts w:cs="Arial"/>
          <w:lang w:val="id-ID"/>
        </w:rPr>
        <w:t>b</w:t>
      </w:r>
      <w:r w:rsidR="00750D9E">
        <w:rPr>
          <w:rFonts w:cs="Arial"/>
          <w:lang w:val="id-ID"/>
        </w:rPr>
        <w:t xml:space="preserve">. </w:t>
      </w:r>
      <w:r w:rsidR="00750D9E" w:rsidRPr="00846411">
        <w:rPr>
          <w:rFonts w:ascii="Bookman Old Style" w:hAnsi="Bookman Old Style"/>
          <w:szCs w:val="24"/>
        </w:rPr>
        <w:t>menyusun program dan kegiatan penyelenggaraan bantuan dan perlindungan sosial bagi korban bencana alam, pembinaan dan fasilitasi kampung siaga bencana dan taruna siaga bencana serta penyediaan dan perawatan fasilitas sarana prasarana kebencanaan dan logistik;</w:t>
      </w:r>
    </w:p>
    <w:p w:rsidR="00750D9E"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c. </w:t>
      </w:r>
      <w:r w:rsidR="00750D9E" w:rsidRPr="00846411">
        <w:rPr>
          <w:rFonts w:ascii="Bookman Old Style" w:hAnsi="Bookman Old Style"/>
          <w:szCs w:val="24"/>
        </w:rPr>
        <w:t>melaksanakan kebijakan teknis penyelenggaraan bantuan dan perlindungan sosial bagi korban bencana alam, pembinaan dan fasilitasi kampung siaga bencana dan taruna siaga bencana serta penyediaan dan perawatan fasilitas sarana prasarana kebencanaan dan logistik;</w:t>
      </w:r>
    </w:p>
    <w:p w:rsidR="00750D9E"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d. </w:t>
      </w:r>
      <w:r w:rsidR="00750D9E" w:rsidRPr="00846411">
        <w:rPr>
          <w:rFonts w:ascii="Bookman Old Style" w:hAnsi="Bookman Old Style"/>
          <w:szCs w:val="24"/>
        </w:rPr>
        <w:t>menyusun pedoman penyelenggaraan bantuan dan perlindungan sosial bagi korban bencana alam, pembinaan dan fasilitasi kampung siaga bencana dan taruna siaga bencana serta penyediaan dan perawatan fasilitas sarana prasarana kebencanaan dan logistik;</w:t>
      </w:r>
    </w:p>
    <w:p w:rsidR="00695602"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e. </w:t>
      </w:r>
      <w:r w:rsidR="00695602" w:rsidRPr="00846411">
        <w:rPr>
          <w:rFonts w:ascii="Bookman Old Style" w:hAnsi="Bookman Old Style"/>
          <w:szCs w:val="24"/>
        </w:rPr>
        <w:t>melaksanakan pendataan, verifikasi, validasi data daerah rawan bencana alam, masyarakat di daerah rawan bencana alam, kampung siaga bencana, taruna siaga bencana, sarana prasarana dan logistik kebencanaan;</w:t>
      </w:r>
    </w:p>
    <w:p w:rsidR="00313C39"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f. </w:t>
      </w:r>
      <w:r w:rsidR="00445678" w:rsidRPr="00846411">
        <w:rPr>
          <w:rFonts w:ascii="Bookman Old Style" w:hAnsi="Bookman Old Style"/>
          <w:szCs w:val="24"/>
        </w:rPr>
        <w:t>memberikan bimbingan teknis penyelenggaraan bantuan dan perlindungan sosial bagi korban bencana alam, pembinaan dan fasilitasi kampung siaga bencana dan taruna siaga bencana serta penyediaan dan perawatan fasilitas sarana prasarana kebencanaan dan logistik;</w:t>
      </w:r>
    </w:p>
    <w:p w:rsidR="00434476"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g. </w:t>
      </w:r>
      <w:r w:rsidR="00434476" w:rsidRPr="00846411">
        <w:rPr>
          <w:rFonts w:ascii="Bookman Old Style" w:hAnsi="Bookman Old Style"/>
          <w:szCs w:val="24"/>
        </w:rPr>
        <w:t>menyusun dan pelaksanaan standar pelayanan minimal, standar pelayanan publik, standar operasional dan prosedur penyelenggaraan bantuan dan perlindungan sosial bagi korban bencana alam, pembinaan dan fasilitasi kampung siaga bencana dan taruna siaga bencana serta penyediaan dan perawatan fasilitas sarana prasarana kebencanaan dan logistik;</w:t>
      </w:r>
    </w:p>
    <w:p w:rsidR="006140EC" w:rsidRPr="00E7546A" w:rsidRDefault="00A70358" w:rsidP="004A48C3">
      <w:pPr>
        <w:tabs>
          <w:tab w:val="left" w:pos="426"/>
          <w:tab w:val="left" w:pos="2835"/>
        </w:tabs>
        <w:spacing w:line="360" w:lineRule="auto"/>
        <w:ind w:left="2835" w:right="45"/>
        <w:contextualSpacing/>
        <w:jc w:val="both"/>
        <w:rPr>
          <w:rFonts w:cs="Arial"/>
        </w:rPr>
      </w:pPr>
      <w:r w:rsidRPr="00E7546A">
        <w:rPr>
          <w:rFonts w:cs="Arial"/>
          <w:lang w:val="id-ID"/>
        </w:rPr>
        <w:lastRenderedPageBreak/>
        <w:t xml:space="preserve">h. </w:t>
      </w:r>
      <w:r w:rsidR="00C92875" w:rsidRPr="00846411">
        <w:rPr>
          <w:rFonts w:ascii="Bookman Old Style" w:hAnsi="Bookman Old Style"/>
          <w:szCs w:val="24"/>
        </w:rPr>
        <w:t>melaksanakan pengembangan penyelenggaraan bantuan dan perlindungan sosial bagi korban bencana alam, pembinaan dan fasilitasi kampung siaga bencana dan taruna siaga bencana serta penyediaan dan perawatan fasilitas sarana prasarana kebencanaan dan logistik;</w:t>
      </w:r>
    </w:p>
    <w:p w:rsidR="00C92875" w:rsidRDefault="00A70358" w:rsidP="004A48C3">
      <w:pPr>
        <w:tabs>
          <w:tab w:val="left" w:pos="426"/>
          <w:tab w:val="left" w:pos="2835"/>
        </w:tabs>
        <w:spacing w:line="360" w:lineRule="auto"/>
        <w:ind w:left="2835" w:right="45"/>
        <w:contextualSpacing/>
        <w:jc w:val="both"/>
        <w:rPr>
          <w:rFonts w:cs="Arial"/>
          <w:lang w:val="id-ID"/>
        </w:rPr>
      </w:pPr>
      <w:r w:rsidRPr="00E7546A">
        <w:rPr>
          <w:rFonts w:cs="Arial"/>
          <w:lang w:val="id-ID"/>
        </w:rPr>
        <w:t xml:space="preserve">i. </w:t>
      </w:r>
      <w:r w:rsidR="002C2FED" w:rsidRPr="00846411">
        <w:rPr>
          <w:rFonts w:ascii="Bookman Old Style" w:hAnsi="Bookman Old Style"/>
          <w:szCs w:val="24"/>
        </w:rPr>
        <w:t>melaksanakan monitoring, evaluasi serta pelaporan penyelenggaraan bantuan dan perlindungan sosial bagi korban bencana alam, pembinaan dan fasilitasi kampung siaga bencana dan taruna siaga bencana serta penyediaan dan perawatan fasilitas sarana prasarana kebencanaan dan logistik;</w:t>
      </w:r>
    </w:p>
    <w:p w:rsidR="006140EC" w:rsidRPr="00E7546A" w:rsidRDefault="00A70358" w:rsidP="004A48C3">
      <w:pPr>
        <w:tabs>
          <w:tab w:val="left" w:pos="426"/>
          <w:tab w:val="left" w:pos="2835"/>
        </w:tabs>
        <w:spacing w:line="360" w:lineRule="auto"/>
        <w:ind w:left="2835" w:right="45"/>
        <w:contextualSpacing/>
        <w:jc w:val="both"/>
        <w:rPr>
          <w:rFonts w:cs="Arial"/>
        </w:rPr>
      </w:pPr>
      <w:r w:rsidRPr="00E7546A">
        <w:rPr>
          <w:rFonts w:cs="Arial"/>
          <w:lang w:val="id-ID"/>
        </w:rPr>
        <w:t xml:space="preserve">j. </w:t>
      </w:r>
      <w:r w:rsidR="00DF2F2B" w:rsidRPr="00846411">
        <w:rPr>
          <w:rFonts w:ascii="Bookman Old Style" w:hAnsi="Bookman Old Style"/>
          <w:szCs w:val="24"/>
        </w:rPr>
        <w:t>memberikan pertimbangan dan saran kepada Kepala Bidang Perlindungan dan Jaminan Sosial sesuai dengan tugas dan fungsinya;</w:t>
      </w:r>
    </w:p>
    <w:p w:rsidR="006140EC" w:rsidRPr="00E7546A" w:rsidRDefault="004A48C3" w:rsidP="006140EC">
      <w:pPr>
        <w:tabs>
          <w:tab w:val="left" w:pos="426"/>
          <w:tab w:val="left" w:pos="2835"/>
        </w:tabs>
        <w:spacing w:line="360" w:lineRule="auto"/>
        <w:ind w:left="2835" w:right="45" w:hanging="2835"/>
        <w:contextualSpacing/>
        <w:jc w:val="both"/>
        <w:rPr>
          <w:rFonts w:eastAsia="Calibri" w:cs="Arial"/>
          <w:szCs w:val="24"/>
          <w:lang w:val="id-ID"/>
        </w:rPr>
      </w:pPr>
      <w:r w:rsidRPr="00E7546A">
        <w:rPr>
          <w:rFonts w:cs="Arial"/>
          <w:lang w:val="id-ID"/>
        </w:rPr>
        <w:t xml:space="preserve">                                         </w:t>
      </w:r>
      <w:r w:rsidR="00D72FD6">
        <w:rPr>
          <w:rFonts w:cs="Arial"/>
          <w:lang w:val="id-ID"/>
        </w:rPr>
        <w:t>k.</w:t>
      </w:r>
      <w:r w:rsidRPr="00E7546A">
        <w:rPr>
          <w:rFonts w:cs="Arial"/>
          <w:lang w:val="id-ID"/>
        </w:rPr>
        <w:t xml:space="preserve"> </w:t>
      </w:r>
      <w:r w:rsidR="006140EC" w:rsidRPr="00E7546A">
        <w:rPr>
          <w:rFonts w:cs="Arial"/>
        </w:rPr>
        <w:t>melaksanakan tugas-tugas lain yang diberikan oleh Kepala Bidang Perlindungan dan Jaminan Sosial.</w:t>
      </w:r>
    </w:p>
    <w:tbl>
      <w:tblPr>
        <w:tblStyle w:val="TableGrid"/>
        <w:tblW w:w="16268" w:type="dxa"/>
        <w:tblLayout w:type="fixed"/>
        <w:tblLook w:val="04A0" w:firstRow="1" w:lastRow="0" w:firstColumn="1" w:lastColumn="0" w:noHBand="0" w:noVBand="1"/>
      </w:tblPr>
      <w:tblGrid>
        <w:gridCol w:w="4077"/>
        <w:gridCol w:w="3544"/>
        <w:gridCol w:w="7229"/>
        <w:gridCol w:w="1418"/>
      </w:tblGrid>
      <w:tr w:rsidR="006140EC" w:rsidRPr="00E7546A" w:rsidTr="000C42AE">
        <w:tc>
          <w:tcPr>
            <w:tcW w:w="4077"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229"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Penjelasan / Formulasi Penghitungan</w:t>
            </w:r>
          </w:p>
        </w:tc>
        <w:tc>
          <w:tcPr>
            <w:tcW w:w="1418"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Sumber Data</w:t>
            </w:r>
          </w:p>
        </w:tc>
      </w:tr>
      <w:tr w:rsidR="006140EC" w:rsidRPr="00E7546A" w:rsidTr="000C42AE">
        <w:tc>
          <w:tcPr>
            <w:tcW w:w="4077" w:type="dxa"/>
            <w:shd w:val="clear" w:color="auto" w:fill="auto"/>
          </w:tcPr>
          <w:p w:rsidR="006140EC" w:rsidRPr="00E7546A" w:rsidRDefault="006140EC" w:rsidP="006140EC">
            <w:pPr>
              <w:jc w:val="center"/>
              <w:rPr>
                <w:rFonts w:cs="Arial"/>
                <w:szCs w:val="24"/>
              </w:rPr>
            </w:pPr>
            <w:r w:rsidRPr="00E7546A">
              <w:rPr>
                <w:rFonts w:cs="Arial"/>
                <w:szCs w:val="24"/>
              </w:rPr>
              <w:t>1</w:t>
            </w:r>
          </w:p>
        </w:tc>
        <w:tc>
          <w:tcPr>
            <w:tcW w:w="3544" w:type="dxa"/>
            <w:shd w:val="clear" w:color="auto" w:fill="auto"/>
          </w:tcPr>
          <w:p w:rsidR="006140EC" w:rsidRPr="00E7546A" w:rsidRDefault="006140EC" w:rsidP="006140EC">
            <w:pPr>
              <w:jc w:val="center"/>
              <w:rPr>
                <w:rFonts w:cs="Arial"/>
                <w:szCs w:val="24"/>
              </w:rPr>
            </w:pPr>
            <w:r w:rsidRPr="00E7546A">
              <w:rPr>
                <w:rFonts w:cs="Arial"/>
                <w:szCs w:val="24"/>
              </w:rPr>
              <w:t>2</w:t>
            </w:r>
          </w:p>
        </w:tc>
        <w:tc>
          <w:tcPr>
            <w:tcW w:w="7229" w:type="dxa"/>
            <w:shd w:val="clear" w:color="auto" w:fill="auto"/>
          </w:tcPr>
          <w:p w:rsidR="006140EC" w:rsidRPr="00E7546A" w:rsidRDefault="006140EC" w:rsidP="006140EC">
            <w:pPr>
              <w:jc w:val="center"/>
              <w:rPr>
                <w:rFonts w:cs="Arial"/>
                <w:szCs w:val="24"/>
              </w:rPr>
            </w:pPr>
            <w:r w:rsidRPr="00E7546A">
              <w:rPr>
                <w:rFonts w:cs="Arial"/>
                <w:szCs w:val="24"/>
              </w:rPr>
              <w:t>3</w:t>
            </w:r>
          </w:p>
        </w:tc>
        <w:tc>
          <w:tcPr>
            <w:tcW w:w="1418" w:type="dxa"/>
            <w:shd w:val="clear" w:color="auto" w:fill="auto"/>
          </w:tcPr>
          <w:p w:rsidR="006140EC" w:rsidRPr="00E7546A" w:rsidRDefault="006140EC" w:rsidP="006140EC">
            <w:pPr>
              <w:jc w:val="center"/>
              <w:rPr>
                <w:rFonts w:cs="Arial"/>
                <w:szCs w:val="24"/>
              </w:rPr>
            </w:pPr>
            <w:r w:rsidRPr="00E7546A">
              <w:rPr>
                <w:rFonts w:cs="Arial"/>
                <w:szCs w:val="24"/>
              </w:rPr>
              <w:t>4</w:t>
            </w:r>
          </w:p>
        </w:tc>
      </w:tr>
      <w:tr w:rsidR="002C7425" w:rsidRPr="00E7546A" w:rsidTr="000C42AE">
        <w:trPr>
          <w:trHeight w:val="560"/>
        </w:trPr>
        <w:tc>
          <w:tcPr>
            <w:tcW w:w="4077" w:type="dxa"/>
          </w:tcPr>
          <w:p w:rsidR="002C7425" w:rsidRPr="00E7546A" w:rsidRDefault="00DA11D5" w:rsidP="006140EC">
            <w:pPr>
              <w:rPr>
                <w:rFonts w:cs="Arial"/>
                <w:szCs w:val="24"/>
              </w:rPr>
            </w:pPr>
            <w:r w:rsidRPr="00DA11D5">
              <w:rPr>
                <w:rFonts w:cs="Arial"/>
                <w:b/>
                <w:bCs/>
                <w:szCs w:val="24"/>
              </w:rPr>
              <w:t xml:space="preserve">Meningkatnya jumlah dan Peran Potensi Sumber Kesejahteraan Sosial (PSKS)  </w:t>
            </w:r>
          </w:p>
        </w:tc>
        <w:tc>
          <w:tcPr>
            <w:tcW w:w="3544" w:type="dxa"/>
          </w:tcPr>
          <w:p w:rsidR="002C7425" w:rsidRDefault="002C7425">
            <w:pPr>
              <w:rPr>
                <w:rFonts w:cs="Arial"/>
                <w:color w:val="000000"/>
                <w:szCs w:val="24"/>
              </w:rPr>
            </w:pPr>
            <w:r>
              <w:rPr>
                <w:rFonts w:cs="Arial"/>
                <w:color w:val="000000"/>
              </w:rPr>
              <w:t>Jumlah relawan sosial yg dilatih penanganan psikologis pasca bencana</w:t>
            </w:r>
          </w:p>
        </w:tc>
        <w:tc>
          <w:tcPr>
            <w:tcW w:w="7229" w:type="dxa"/>
          </w:tcPr>
          <w:p w:rsidR="002C7425"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relawan sosial yg dilatih penanganan psikologis pasca bencana</m:t>
                        </m:r>
                        <m:r>
                          <m:rPr>
                            <m:sty m:val="p"/>
                          </m:rPr>
                          <w:rPr>
                            <w:rFonts w:ascii="Cambria Math" w:hAnsi="Cambria Math" w:cs="Arial"/>
                            <w:szCs w:val="24"/>
                            <w:lang w:val="id-ID"/>
                          </w:rPr>
                          <m:t>i</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relawan sosial </m:t>
                    </m:r>
                  </m:den>
                </m:f>
                <m:r>
                  <w:rPr>
                    <w:rFonts w:ascii="Cambria Math" w:hAnsi="Cambria Math" w:cs="Arial"/>
                    <w:szCs w:val="24"/>
                    <w:lang w:val="id-ID"/>
                  </w:rPr>
                  <m:t>×100%</m:t>
                </m:r>
              </m:oMath>
            </m:oMathPara>
          </w:p>
          <w:p w:rsidR="002C7425" w:rsidRPr="00E7546A" w:rsidRDefault="002C7425" w:rsidP="00E60CCE">
            <w:pPr>
              <w:rPr>
                <w:rFonts w:cs="Arial"/>
                <w:szCs w:val="24"/>
                <w:lang w:val="id-ID"/>
              </w:rPr>
            </w:pPr>
          </w:p>
        </w:tc>
        <w:tc>
          <w:tcPr>
            <w:tcW w:w="1418" w:type="dxa"/>
          </w:tcPr>
          <w:p w:rsidR="002C7425" w:rsidRPr="00E7546A" w:rsidRDefault="002C7425" w:rsidP="006140EC">
            <w:pPr>
              <w:rPr>
                <w:rFonts w:cs="Arial"/>
                <w:lang w:val="id-ID"/>
              </w:rPr>
            </w:pPr>
            <w:r w:rsidRPr="00E7546A">
              <w:rPr>
                <w:rFonts w:cs="Arial"/>
                <w:szCs w:val="24"/>
                <w:lang w:val="id-ID"/>
              </w:rPr>
              <w:t>Dinas Sosial</w:t>
            </w:r>
          </w:p>
        </w:tc>
      </w:tr>
      <w:tr w:rsidR="002C7425" w:rsidRPr="00E7546A" w:rsidTr="000C42AE">
        <w:trPr>
          <w:trHeight w:val="560"/>
        </w:trPr>
        <w:tc>
          <w:tcPr>
            <w:tcW w:w="4077" w:type="dxa"/>
          </w:tcPr>
          <w:p w:rsidR="002C7425" w:rsidRPr="00E7546A" w:rsidRDefault="002C7425" w:rsidP="006140EC">
            <w:pPr>
              <w:rPr>
                <w:rFonts w:cs="Arial"/>
                <w:szCs w:val="24"/>
              </w:rPr>
            </w:pPr>
          </w:p>
        </w:tc>
        <w:tc>
          <w:tcPr>
            <w:tcW w:w="3544" w:type="dxa"/>
          </w:tcPr>
          <w:p w:rsidR="002C7425" w:rsidRDefault="002C7425">
            <w:pPr>
              <w:rPr>
                <w:rFonts w:cs="Arial"/>
                <w:color w:val="000000"/>
                <w:szCs w:val="24"/>
              </w:rPr>
            </w:pPr>
            <w:r>
              <w:rPr>
                <w:rFonts w:cs="Arial"/>
                <w:color w:val="000000"/>
              </w:rPr>
              <w:t>jumlah pengurus KSB  dalam penanggulangan bencana</w:t>
            </w:r>
          </w:p>
        </w:tc>
        <w:tc>
          <w:tcPr>
            <w:tcW w:w="7229" w:type="dxa"/>
          </w:tcPr>
          <w:p w:rsidR="002C7425"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pengurus KSB  dalam penanggulangan bencana</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 xml:space="preserve">jumlah seluruh pengurus KSB </m:t>
                    </m:r>
                  </m:den>
                </m:f>
                <m:r>
                  <w:rPr>
                    <w:rFonts w:ascii="Cambria Math" w:hAnsi="Cambria Math" w:cs="Arial"/>
                    <w:szCs w:val="24"/>
                    <w:lang w:val="id-ID"/>
                  </w:rPr>
                  <m:t>×100%</m:t>
                </m:r>
              </m:oMath>
            </m:oMathPara>
          </w:p>
          <w:p w:rsidR="002C7425" w:rsidRPr="00E7546A" w:rsidRDefault="002C7425" w:rsidP="00E60CCE">
            <w:pPr>
              <w:rPr>
                <w:rFonts w:cs="Arial"/>
                <w:szCs w:val="24"/>
                <w:lang w:val="id-ID"/>
              </w:rPr>
            </w:pPr>
          </w:p>
        </w:tc>
        <w:tc>
          <w:tcPr>
            <w:tcW w:w="1418" w:type="dxa"/>
          </w:tcPr>
          <w:p w:rsidR="002C7425" w:rsidRPr="00E7546A" w:rsidRDefault="002C7425" w:rsidP="006140EC">
            <w:pPr>
              <w:rPr>
                <w:rFonts w:cs="Arial"/>
                <w:lang w:val="id-ID"/>
              </w:rPr>
            </w:pPr>
            <w:r w:rsidRPr="00E7546A">
              <w:rPr>
                <w:rFonts w:cs="Arial"/>
                <w:szCs w:val="24"/>
                <w:lang w:val="id-ID"/>
              </w:rPr>
              <w:t>Dinas Sosial</w:t>
            </w:r>
          </w:p>
        </w:tc>
      </w:tr>
      <w:tr w:rsidR="002C7425" w:rsidRPr="00E7546A" w:rsidTr="000C42AE">
        <w:trPr>
          <w:trHeight w:val="560"/>
        </w:trPr>
        <w:tc>
          <w:tcPr>
            <w:tcW w:w="4077" w:type="dxa"/>
          </w:tcPr>
          <w:p w:rsidR="002C7425" w:rsidRPr="00E7546A" w:rsidRDefault="002C7425" w:rsidP="006140EC">
            <w:pPr>
              <w:rPr>
                <w:rFonts w:cs="Arial"/>
                <w:szCs w:val="24"/>
              </w:rPr>
            </w:pPr>
          </w:p>
        </w:tc>
        <w:tc>
          <w:tcPr>
            <w:tcW w:w="3544" w:type="dxa"/>
          </w:tcPr>
          <w:p w:rsidR="002C7425" w:rsidRDefault="002C7425">
            <w:pPr>
              <w:rPr>
                <w:rFonts w:cs="Arial"/>
                <w:color w:val="000000"/>
                <w:szCs w:val="24"/>
              </w:rPr>
            </w:pPr>
            <w:r>
              <w:rPr>
                <w:rFonts w:cs="Arial"/>
                <w:color w:val="000000"/>
              </w:rPr>
              <w:t>Jumlah  Tagana terlatih penanganan pasca bencana</w:t>
            </w:r>
          </w:p>
        </w:tc>
        <w:tc>
          <w:tcPr>
            <w:tcW w:w="7229" w:type="dxa"/>
          </w:tcPr>
          <w:p w:rsidR="002C7425"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Tagana terlatih penanganan pasca bencana</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seluruh   Tagana</m:t>
                    </m:r>
                  </m:den>
                </m:f>
                <m:r>
                  <w:rPr>
                    <w:rFonts w:ascii="Cambria Math" w:hAnsi="Cambria Math" w:cs="Arial"/>
                    <w:szCs w:val="24"/>
                    <w:lang w:val="id-ID"/>
                  </w:rPr>
                  <m:t>×100%</m:t>
                </m:r>
              </m:oMath>
            </m:oMathPara>
          </w:p>
          <w:p w:rsidR="002C7425" w:rsidRPr="00E7546A" w:rsidRDefault="002C7425" w:rsidP="006140EC">
            <w:pPr>
              <w:rPr>
                <w:rFonts w:cs="Arial"/>
                <w:szCs w:val="24"/>
                <w:lang w:val="id-ID"/>
              </w:rPr>
            </w:pPr>
          </w:p>
        </w:tc>
        <w:tc>
          <w:tcPr>
            <w:tcW w:w="1418" w:type="dxa"/>
          </w:tcPr>
          <w:p w:rsidR="002C7425" w:rsidRPr="00E7546A" w:rsidRDefault="002C7425" w:rsidP="006140EC">
            <w:pPr>
              <w:rPr>
                <w:rFonts w:cs="Arial"/>
                <w:lang w:val="id-ID"/>
              </w:rPr>
            </w:pPr>
            <w:r w:rsidRPr="00E7546A">
              <w:rPr>
                <w:rFonts w:cs="Arial"/>
                <w:szCs w:val="24"/>
                <w:lang w:val="id-ID"/>
              </w:rPr>
              <w:t>Dinas Sosial</w:t>
            </w:r>
          </w:p>
        </w:tc>
      </w:tr>
    </w:tbl>
    <w:p w:rsidR="00401852" w:rsidRPr="00E7546A" w:rsidRDefault="00401852" w:rsidP="006140EC">
      <w:pPr>
        <w:rPr>
          <w:rFonts w:cs="Arial"/>
          <w:lang w:val="id-ID"/>
        </w:rPr>
      </w:pPr>
    </w:p>
    <w:p w:rsidR="00920601" w:rsidRDefault="00920601" w:rsidP="006140EC">
      <w:pPr>
        <w:ind w:right="45"/>
        <w:jc w:val="center"/>
        <w:rPr>
          <w:rFonts w:eastAsia="Calibri" w:cs="Arial"/>
          <w:b/>
          <w:szCs w:val="24"/>
        </w:rPr>
      </w:pPr>
    </w:p>
    <w:p w:rsidR="00E77C37" w:rsidRDefault="00E77C37" w:rsidP="006140EC">
      <w:pPr>
        <w:ind w:right="45"/>
        <w:jc w:val="center"/>
        <w:rPr>
          <w:rFonts w:eastAsia="Calibri" w:cs="Arial"/>
          <w:b/>
          <w:szCs w:val="24"/>
        </w:rPr>
      </w:pPr>
    </w:p>
    <w:p w:rsidR="00E77C37" w:rsidRDefault="00E77C37" w:rsidP="006140EC">
      <w:pPr>
        <w:ind w:right="45"/>
        <w:jc w:val="center"/>
        <w:rPr>
          <w:rFonts w:eastAsia="Calibri" w:cs="Arial"/>
          <w:b/>
          <w:szCs w:val="24"/>
        </w:rPr>
      </w:pPr>
    </w:p>
    <w:p w:rsidR="00E77C37" w:rsidRDefault="00E77C37" w:rsidP="006140EC">
      <w:pPr>
        <w:ind w:right="45"/>
        <w:jc w:val="center"/>
        <w:rPr>
          <w:rFonts w:eastAsia="Calibri" w:cs="Arial"/>
          <w:b/>
          <w:szCs w:val="24"/>
        </w:rPr>
      </w:pPr>
    </w:p>
    <w:p w:rsidR="006140EC" w:rsidRPr="00920601" w:rsidRDefault="006140EC" w:rsidP="00920601">
      <w:pPr>
        <w:ind w:right="45"/>
        <w:jc w:val="center"/>
        <w:rPr>
          <w:rFonts w:eastAsia="Calibri" w:cs="Arial"/>
          <w:b/>
          <w:szCs w:val="24"/>
          <w:lang w:val="id-ID"/>
        </w:rPr>
      </w:pPr>
      <w:r w:rsidRPr="00E7546A">
        <w:rPr>
          <w:rFonts w:eastAsia="Calibri" w:cs="Arial"/>
          <w:b/>
          <w:szCs w:val="24"/>
        </w:rPr>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6140EC" w:rsidRPr="00E7546A" w:rsidRDefault="006140EC" w:rsidP="006140EC">
      <w:pPr>
        <w:tabs>
          <w:tab w:val="left" w:pos="426"/>
          <w:tab w:val="left" w:pos="2835"/>
        </w:tabs>
        <w:spacing w:after="0" w:line="360" w:lineRule="auto"/>
        <w:ind w:right="45"/>
        <w:jc w:val="both"/>
        <w:rPr>
          <w:rFonts w:eastAsia="Calibri" w:cs="Arial"/>
          <w:szCs w:val="24"/>
          <w:lang w:val="id-ID"/>
        </w:rPr>
      </w:pPr>
      <w:r w:rsidRPr="00E7546A">
        <w:rPr>
          <w:rFonts w:eastAsia="Calibri" w:cs="Arial"/>
          <w:szCs w:val="24"/>
          <w:lang w:val="id-ID"/>
        </w:rPr>
        <w:t xml:space="preserve"> 1. </w:t>
      </w:r>
      <w:r w:rsidRPr="00E7546A">
        <w:rPr>
          <w:rFonts w:eastAsia="Calibri" w:cs="Arial"/>
          <w:szCs w:val="24"/>
        </w:rPr>
        <w:t>JABATAN</w:t>
      </w:r>
      <w:r w:rsidRPr="00E7546A">
        <w:rPr>
          <w:rFonts w:eastAsia="Calibri" w:cs="Arial"/>
          <w:szCs w:val="24"/>
        </w:rPr>
        <w:tab/>
        <w:t xml:space="preserve">: </w:t>
      </w:r>
      <w:r w:rsidR="00AA0625" w:rsidRPr="00E7546A">
        <w:rPr>
          <w:rFonts w:eastAsia="Calibri" w:cs="Arial"/>
          <w:szCs w:val="24"/>
        </w:rPr>
        <w:t>Seksi Perlindungan Sosial Korban Bencana Sosial dan Orang Terlantar</w:t>
      </w:r>
    </w:p>
    <w:p w:rsidR="003F1E6D" w:rsidRPr="00E7546A" w:rsidRDefault="006140EC" w:rsidP="00AA0625">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00A70358" w:rsidRPr="00E7546A">
        <w:rPr>
          <w:rFonts w:cs="Arial"/>
          <w:lang w:val="id-ID"/>
        </w:rPr>
        <w:t xml:space="preserve">a. </w:t>
      </w:r>
      <w:r w:rsidR="00AA0625" w:rsidRPr="00E7546A">
        <w:rPr>
          <w:rFonts w:cs="Arial"/>
        </w:rPr>
        <w:t xml:space="preserve">menyusun rencana kerja dan anggaran serta kerangka acuan kerja penyelenggaraan perlindungan dan jaminan sosial bagi </w:t>
      </w:r>
      <w:r w:rsidR="003F1E6D" w:rsidRPr="00E7546A">
        <w:rPr>
          <w:rFonts w:cs="Arial"/>
          <w:lang w:val="id-ID"/>
        </w:rPr>
        <w:t xml:space="preserve"> </w:t>
      </w:r>
    </w:p>
    <w:p w:rsidR="003F1E6D" w:rsidRPr="00E7546A" w:rsidRDefault="003F1E6D" w:rsidP="00AA0625">
      <w:pPr>
        <w:tabs>
          <w:tab w:val="left" w:pos="426"/>
          <w:tab w:val="left" w:pos="2835"/>
        </w:tabs>
        <w:spacing w:line="360" w:lineRule="auto"/>
        <w:ind w:left="2835" w:right="45" w:hanging="2835"/>
        <w:contextualSpacing/>
        <w:jc w:val="both"/>
        <w:rPr>
          <w:rFonts w:cs="Arial"/>
          <w:lang w:val="id-ID"/>
        </w:rPr>
      </w:pPr>
      <w:r w:rsidRPr="00E7546A">
        <w:rPr>
          <w:rFonts w:eastAsia="Calibri" w:cs="Arial"/>
          <w:szCs w:val="24"/>
          <w:lang w:val="id-ID"/>
        </w:rPr>
        <w:t xml:space="preserve">                                           </w:t>
      </w:r>
      <w:r w:rsidR="00AA0625" w:rsidRPr="00E7546A">
        <w:rPr>
          <w:rFonts w:cs="Arial"/>
        </w:rPr>
        <w:t xml:space="preserve">korban bencana sosial, korban tindak kekerasan terhadap anak, wanita, lanjut usia, keluarga dan pekerja migran serta orang </w:t>
      </w:r>
    </w:p>
    <w:p w:rsidR="00AA0625" w:rsidRPr="00E7546A" w:rsidRDefault="003F1E6D" w:rsidP="00AA0625">
      <w:pPr>
        <w:tabs>
          <w:tab w:val="left" w:pos="426"/>
          <w:tab w:val="left" w:pos="2835"/>
        </w:tabs>
        <w:spacing w:line="360" w:lineRule="auto"/>
        <w:ind w:left="2835" w:right="45" w:hanging="2835"/>
        <w:contextualSpacing/>
        <w:jc w:val="both"/>
        <w:rPr>
          <w:rFonts w:cs="Arial"/>
        </w:rPr>
      </w:pPr>
      <w:r w:rsidRPr="00E7546A">
        <w:rPr>
          <w:rFonts w:cs="Arial"/>
          <w:lang w:val="id-ID"/>
        </w:rPr>
        <w:t xml:space="preserve">                                           </w:t>
      </w:r>
      <w:r w:rsidR="00AA0625" w:rsidRPr="00E7546A">
        <w:rPr>
          <w:rFonts w:cs="Arial"/>
        </w:rPr>
        <w:t>terlantar;</w:t>
      </w:r>
    </w:p>
    <w:p w:rsidR="00AA0625" w:rsidRPr="00E7546A" w:rsidRDefault="00A70358" w:rsidP="004A48C3">
      <w:pPr>
        <w:tabs>
          <w:tab w:val="left" w:pos="426"/>
          <w:tab w:val="left" w:pos="2835"/>
        </w:tabs>
        <w:spacing w:line="360" w:lineRule="auto"/>
        <w:ind w:left="2835" w:right="45"/>
        <w:contextualSpacing/>
        <w:jc w:val="both"/>
        <w:rPr>
          <w:rFonts w:cs="Arial"/>
        </w:rPr>
      </w:pPr>
      <w:r w:rsidRPr="00E7546A">
        <w:rPr>
          <w:rFonts w:cs="Arial"/>
          <w:lang w:val="id-ID"/>
        </w:rPr>
        <w:t xml:space="preserve">b. </w:t>
      </w:r>
      <w:r w:rsidR="00AA0625" w:rsidRPr="00E7546A">
        <w:rPr>
          <w:rFonts w:cs="Arial"/>
        </w:rPr>
        <w:t>menyusun program dan kegiatan penyelenggaraan perlindungan dan jaminan sosial bagi korban bencana sosial, korban tindak kekerasan terhadap anak, wanita, lanjut usia, keluarga dan pekerja migran serta orang terlantar;</w:t>
      </w:r>
    </w:p>
    <w:p w:rsidR="00AA0625" w:rsidRPr="00E7546A" w:rsidRDefault="00A70358" w:rsidP="004A48C3">
      <w:pPr>
        <w:tabs>
          <w:tab w:val="left" w:pos="426"/>
          <w:tab w:val="left" w:pos="2835"/>
        </w:tabs>
        <w:spacing w:line="360" w:lineRule="auto"/>
        <w:ind w:left="2835" w:right="45"/>
        <w:contextualSpacing/>
        <w:jc w:val="both"/>
        <w:rPr>
          <w:rFonts w:cs="Arial"/>
        </w:rPr>
      </w:pPr>
      <w:r w:rsidRPr="00E7546A">
        <w:rPr>
          <w:rFonts w:cs="Arial"/>
          <w:lang w:val="id-ID"/>
        </w:rPr>
        <w:t xml:space="preserve">c. </w:t>
      </w:r>
      <w:r w:rsidR="00AA0625" w:rsidRPr="00E7546A">
        <w:rPr>
          <w:rFonts w:cs="Arial"/>
        </w:rPr>
        <w:t>melaksanakan kebijakan teknis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d. </w:t>
      </w:r>
      <w:r w:rsidR="00AA0625" w:rsidRPr="00E7546A">
        <w:rPr>
          <w:rFonts w:cs="Arial"/>
        </w:rPr>
        <w:t>menyusun pedoman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e. </w:t>
      </w:r>
      <w:r w:rsidR="00AA0625" w:rsidRPr="00E7546A">
        <w:rPr>
          <w:rFonts w:cs="Arial"/>
        </w:rPr>
        <w:t>melaksanakan pendataan, verifikasi, validasi dan penetapan data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f. </w:t>
      </w:r>
      <w:r w:rsidR="00AA0625" w:rsidRPr="00E7546A">
        <w:rPr>
          <w:rFonts w:cs="Arial"/>
        </w:rPr>
        <w:t>memberikan bimbingan teknis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g. </w:t>
      </w:r>
      <w:r w:rsidR="00AA0625" w:rsidRPr="00E7546A">
        <w:rPr>
          <w:rFonts w:cs="Arial"/>
        </w:rPr>
        <w:t>melaksanakan koordinasi teknis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h. </w:t>
      </w:r>
      <w:r w:rsidR="00AA0625" w:rsidRPr="00E7546A">
        <w:rPr>
          <w:rFonts w:cs="Arial"/>
        </w:rPr>
        <w:t>menyusun dan pelaksanaan standar pelayanan minimal, standar pelayanan publik, standar operasional dan prosedur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i. </w:t>
      </w:r>
      <w:r w:rsidR="00AA0625" w:rsidRPr="00E7546A">
        <w:rPr>
          <w:rFonts w:cs="Arial"/>
        </w:rPr>
        <w:t>melaksanakan pengembangan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lastRenderedPageBreak/>
        <w:t xml:space="preserve">j. </w:t>
      </w:r>
      <w:r w:rsidR="00AA0625" w:rsidRPr="00E7546A">
        <w:rPr>
          <w:rFonts w:cs="Arial"/>
        </w:rPr>
        <w:t>melaksanakan monitoring, evaluasi serta pelaporan penyelenggaraan perlindungan dan jaminan sosial bagi korban bencana sosial, korban tindak kekerasan terhadap anak, wanita, lanjut usia, keluarga dan pekerja migran serta orang terlantar;</w:t>
      </w:r>
    </w:p>
    <w:p w:rsidR="00AA0625" w:rsidRPr="00E7546A" w:rsidRDefault="002C4625" w:rsidP="004A48C3">
      <w:pPr>
        <w:tabs>
          <w:tab w:val="left" w:pos="426"/>
          <w:tab w:val="left" w:pos="2835"/>
        </w:tabs>
        <w:spacing w:line="360" w:lineRule="auto"/>
        <w:ind w:left="2835" w:right="45"/>
        <w:contextualSpacing/>
        <w:jc w:val="both"/>
        <w:rPr>
          <w:rFonts w:cs="Arial"/>
        </w:rPr>
      </w:pPr>
      <w:r w:rsidRPr="00E7546A">
        <w:rPr>
          <w:rFonts w:cs="Arial"/>
          <w:lang w:val="id-ID"/>
        </w:rPr>
        <w:t xml:space="preserve">k. </w:t>
      </w:r>
      <w:r w:rsidR="00AA0625" w:rsidRPr="00E7546A">
        <w:rPr>
          <w:rFonts w:cs="Arial"/>
        </w:rPr>
        <w:t>memberikan pertimbangan dan saran kepada Kepala Bidang Perlindungan dan Jaminan Sosial sesuai dengan tugas dan fungsinya ;</w:t>
      </w:r>
    </w:p>
    <w:p w:rsidR="006140EC" w:rsidRPr="00E7546A" w:rsidRDefault="00AA0625" w:rsidP="00655A64">
      <w:pPr>
        <w:tabs>
          <w:tab w:val="left" w:pos="426"/>
          <w:tab w:val="left" w:pos="2835"/>
        </w:tabs>
        <w:spacing w:line="360" w:lineRule="auto"/>
        <w:ind w:left="2835" w:right="45"/>
        <w:contextualSpacing/>
        <w:jc w:val="both"/>
        <w:rPr>
          <w:rFonts w:eastAsia="Calibri" w:cs="Arial"/>
          <w:szCs w:val="24"/>
          <w:lang w:val="id-ID"/>
        </w:rPr>
      </w:pPr>
      <w:r w:rsidRPr="00E7546A">
        <w:rPr>
          <w:rFonts w:cs="Arial"/>
        </w:rPr>
        <w:t>melaksanakan tugas-tugas lain yang diberikan oleh Kepala Bidang Perlindungan dan Jaminan Sosial.</w:t>
      </w:r>
    </w:p>
    <w:p w:rsidR="00655A64" w:rsidRPr="00E7546A" w:rsidRDefault="00655A64" w:rsidP="00655A64">
      <w:pPr>
        <w:tabs>
          <w:tab w:val="left" w:pos="426"/>
          <w:tab w:val="left" w:pos="2835"/>
        </w:tabs>
        <w:spacing w:line="360" w:lineRule="auto"/>
        <w:ind w:left="2835" w:right="45"/>
        <w:contextualSpacing/>
        <w:jc w:val="both"/>
        <w:rPr>
          <w:rFonts w:eastAsia="Calibri" w:cs="Arial"/>
          <w:szCs w:val="24"/>
          <w:lang w:val="id-ID"/>
        </w:rPr>
      </w:pPr>
    </w:p>
    <w:tbl>
      <w:tblPr>
        <w:tblStyle w:val="TableGrid"/>
        <w:tblW w:w="16268" w:type="dxa"/>
        <w:tblLayout w:type="fixed"/>
        <w:tblLook w:val="04A0" w:firstRow="1" w:lastRow="0" w:firstColumn="1" w:lastColumn="0" w:noHBand="0" w:noVBand="1"/>
      </w:tblPr>
      <w:tblGrid>
        <w:gridCol w:w="4077"/>
        <w:gridCol w:w="3544"/>
        <w:gridCol w:w="7371"/>
        <w:gridCol w:w="1276"/>
      </w:tblGrid>
      <w:tr w:rsidR="006140EC" w:rsidRPr="00E7546A" w:rsidTr="005C7B11">
        <w:tc>
          <w:tcPr>
            <w:tcW w:w="4077"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6140EC" w:rsidRPr="00E7546A" w:rsidRDefault="006140EC" w:rsidP="006140E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371"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Penjelasan / Formulasi Penghitungan</w:t>
            </w:r>
          </w:p>
        </w:tc>
        <w:tc>
          <w:tcPr>
            <w:tcW w:w="1276" w:type="dxa"/>
            <w:shd w:val="clear" w:color="auto" w:fill="auto"/>
            <w:vAlign w:val="center"/>
          </w:tcPr>
          <w:p w:rsidR="006140EC" w:rsidRPr="00E7546A" w:rsidRDefault="006140EC" w:rsidP="006140EC">
            <w:pPr>
              <w:spacing w:before="240"/>
              <w:jc w:val="center"/>
              <w:rPr>
                <w:rFonts w:cs="Arial"/>
                <w:b/>
                <w:szCs w:val="24"/>
              </w:rPr>
            </w:pPr>
            <w:r w:rsidRPr="00E7546A">
              <w:rPr>
                <w:rFonts w:cs="Arial"/>
                <w:b/>
                <w:szCs w:val="24"/>
              </w:rPr>
              <w:t>Sumber Data</w:t>
            </w:r>
          </w:p>
        </w:tc>
      </w:tr>
      <w:tr w:rsidR="006140EC" w:rsidRPr="00E7546A" w:rsidTr="005C7B11">
        <w:tc>
          <w:tcPr>
            <w:tcW w:w="4077" w:type="dxa"/>
            <w:shd w:val="clear" w:color="auto" w:fill="auto"/>
          </w:tcPr>
          <w:p w:rsidR="006140EC" w:rsidRPr="00E7546A" w:rsidRDefault="006140EC" w:rsidP="006140EC">
            <w:pPr>
              <w:jc w:val="center"/>
              <w:rPr>
                <w:rFonts w:cs="Arial"/>
                <w:szCs w:val="24"/>
              </w:rPr>
            </w:pPr>
            <w:r w:rsidRPr="00E7546A">
              <w:rPr>
                <w:rFonts w:cs="Arial"/>
                <w:szCs w:val="24"/>
              </w:rPr>
              <w:t>1</w:t>
            </w:r>
          </w:p>
        </w:tc>
        <w:tc>
          <w:tcPr>
            <w:tcW w:w="3544" w:type="dxa"/>
            <w:shd w:val="clear" w:color="auto" w:fill="auto"/>
          </w:tcPr>
          <w:p w:rsidR="006140EC" w:rsidRPr="00E7546A" w:rsidRDefault="006140EC" w:rsidP="006140EC">
            <w:pPr>
              <w:jc w:val="center"/>
              <w:rPr>
                <w:rFonts w:cs="Arial"/>
                <w:szCs w:val="24"/>
              </w:rPr>
            </w:pPr>
            <w:r w:rsidRPr="00E7546A">
              <w:rPr>
                <w:rFonts w:cs="Arial"/>
                <w:szCs w:val="24"/>
              </w:rPr>
              <w:t>2</w:t>
            </w:r>
          </w:p>
        </w:tc>
        <w:tc>
          <w:tcPr>
            <w:tcW w:w="7371" w:type="dxa"/>
            <w:shd w:val="clear" w:color="auto" w:fill="auto"/>
          </w:tcPr>
          <w:p w:rsidR="006140EC" w:rsidRPr="00E7546A" w:rsidRDefault="006140EC" w:rsidP="006140EC">
            <w:pPr>
              <w:jc w:val="center"/>
              <w:rPr>
                <w:rFonts w:cs="Arial"/>
                <w:szCs w:val="24"/>
              </w:rPr>
            </w:pPr>
            <w:r w:rsidRPr="00E7546A">
              <w:rPr>
                <w:rFonts w:cs="Arial"/>
                <w:szCs w:val="24"/>
              </w:rPr>
              <w:t>3</w:t>
            </w:r>
          </w:p>
        </w:tc>
        <w:tc>
          <w:tcPr>
            <w:tcW w:w="1276" w:type="dxa"/>
            <w:shd w:val="clear" w:color="auto" w:fill="auto"/>
          </w:tcPr>
          <w:p w:rsidR="006140EC" w:rsidRPr="00E7546A" w:rsidRDefault="006140EC" w:rsidP="006140EC">
            <w:pPr>
              <w:jc w:val="center"/>
              <w:rPr>
                <w:rFonts w:cs="Arial"/>
                <w:szCs w:val="24"/>
              </w:rPr>
            </w:pPr>
            <w:r w:rsidRPr="00E7546A">
              <w:rPr>
                <w:rFonts w:cs="Arial"/>
                <w:szCs w:val="24"/>
              </w:rPr>
              <w:t>4</w:t>
            </w:r>
          </w:p>
        </w:tc>
      </w:tr>
      <w:tr w:rsidR="00715779" w:rsidRPr="00E7546A" w:rsidTr="005C7B11">
        <w:trPr>
          <w:trHeight w:val="560"/>
        </w:trPr>
        <w:tc>
          <w:tcPr>
            <w:tcW w:w="4077" w:type="dxa"/>
          </w:tcPr>
          <w:p w:rsidR="00715779" w:rsidRPr="00E7546A" w:rsidRDefault="00DA11D5">
            <w:pPr>
              <w:rPr>
                <w:rFonts w:cs="Arial"/>
                <w:szCs w:val="24"/>
              </w:rPr>
            </w:pPr>
            <w:r w:rsidRPr="00DA11D5">
              <w:rPr>
                <w:rFonts w:cs="Arial"/>
                <w:b/>
                <w:bCs/>
                <w:szCs w:val="24"/>
              </w:rPr>
              <w:t>Meningkatnya Kesejahteraan PMKS (Penyandang Masalah Kesejahteraan Sosial)</w:t>
            </w:r>
          </w:p>
        </w:tc>
        <w:tc>
          <w:tcPr>
            <w:tcW w:w="3544" w:type="dxa"/>
          </w:tcPr>
          <w:p w:rsidR="00715779" w:rsidRPr="00E7546A" w:rsidRDefault="00715779">
            <w:pPr>
              <w:rPr>
                <w:rFonts w:cs="Arial"/>
                <w:color w:val="000000"/>
                <w:szCs w:val="24"/>
              </w:rPr>
            </w:pPr>
            <w:r w:rsidRPr="00E7546A">
              <w:rPr>
                <w:rFonts w:cs="Arial"/>
                <w:color w:val="000000"/>
              </w:rPr>
              <w:t xml:space="preserve">Jumlah warga miskin yang mendapatkan santunan kematian </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r>
                      <m:rPr>
                        <m:sty m:val="p"/>
                      </m:rPr>
                      <w:rPr>
                        <w:rFonts w:ascii="Cambria Math" w:hAnsi="Cambria Math" w:cs="Arial"/>
                        <w:color w:val="000000"/>
                      </w:rPr>
                      <m:t xml:space="preserve">Jumlah warga miskin yang mendapatkan santunan kematian </m:t>
                    </m:r>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warga miskin yang mengalami kedukaan  </m:t>
                        </m:r>
                      </m:e>
                    </m:nary>
                  </m:den>
                </m:f>
                <m:r>
                  <w:rPr>
                    <w:rFonts w:ascii="Cambria Math" w:hAnsi="Cambria Math" w:cs="Arial"/>
                    <w:szCs w:val="24"/>
                    <w:lang w:val="id-ID"/>
                  </w:rPr>
                  <m:t>×100%</m:t>
                </m:r>
              </m:oMath>
            </m:oMathPara>
          </w:p>
          <w:p w:rsidR="00715779" w:rsidRPr="00E7546A" w:rsidRDefault="00715779" w:rsidP="006140EC">
            <w:pPr>
              <w:rPr>
                <w:rFonts w:cs="Arial"/>
                <w:szCs w:val="24"/>
                <w:lang w:val="id-ID"/>
              </w:rPr>
            </w:pPr>
          </w:p>
        </w:tc>
        <w:tc>
          <w:tcPr>
            <w:tcW w:w="1276" w:type="dxa"/>
          </w:tcPr>
          <w:p w:rsidR="00715779" w:rsidRPr="00E7546A" w:rsidRDefault="0035743A" w:rsidP="006140EC">
            <w:pPr>
              <w:rPr>
                <w:rFonts w:cs="Arial"/>
                <w:lang w:val="id-ID"/>
              </w:rPr>
            </w:pPr>
            <w:r w:rsidRPr="00E7546A">
              <w:rPr>
                <w:rFonts w:cs="Arial"/>
                <w:szCs w:val="24"/>
                <w:lang w:val="id-ID"/>
              </w:rPr>
              <w:t>Dinas Sosial</w:t>
            </w:r>
          </w:p>
        </w:tc>
      </w:tr>
      <w:tr w:rsidR="00715779" w:rsidRPr="00E7546A" w:rsidTr="005C7B11">
        <w:trPr>
          <w:trHeight w:val="274"/>
        </w:trPr>
        <w:tc>
          <w:tcPr>
            <w:tcW w:w="4077" w:type="dxa"/>
          </w:tcPr>
          <w:p w:rsidR="00715779" w:rsidRPr="00E7546A" w:rsidRDefault="00715779">
            <w:pPr>
              <w:rPr>
                <w:rFonts w:cs="Arial"/>
                <w:szCs w:val="24"/>
              </w:rPr>
            </w:pPr>
            <w:r w:rsidRPr="00E7546A">
              <w:rPr>
                <w:rFonts w:cs="Arial"/>
              </w:rPr>
              <w:t> </w:t>
            </w:r>
          </w:p>
        </w:tc>
        <w:tc>
          <w:tcPr>
            <w:tcW w:w="3544" w:type="dxa"/>
          </w:tcPr>
          <w:p w:rsidR="00715779" w:rsidRPr="00E7546A" w:rsidRDefault="00715779">
            <w:pPr>
              <w:rPr>
                <w:rFonts w:cs="Arial"/>
                <w:color w:val="000000"/>
                <w:szCs w:val="24"/>
              </w:rPr>
            </w:pPr>
            <w:r w:rsidRPr="00E7546A">
              <w:rPr>
                <w:rFonts w:cs="Arial"/>
                <w:color w:val="000000"/>
              </w:rPr>
              <w:t>Jumlah masyarakat yg mendapat sosialisasi keserasian sosial dan kearifan lokal</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masyarakat yg mendapat sosialisasi keserasian sosial dan  kearifan lokal</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masyarakat</m:t>
                    </m:r>
                  </m:den>
                </m:f>
                <m:r>
                  <w:rPr>
                    <w:rFonts w:ascii="Cambria Math" w:hAnsi="Cambria Math" w:cs="Arial"/>
                    <w:szCs w:val="24"/>
                    <w:lang w:val="id-ID"/>
                  </w:rPr>
                  <m:t>×100%</m:t>
                </m:r>
              </m:oMath>
            </m:oMathPara>
          </w:p>
          <w:p w:rsidR="00715779" w:rsidRPr="00E7546A" w:rsidRDefault="00715779" w:rsidP="006140EC">
            <w:pPr>
              <w:rPr>
                <w:rFonts w:cs="Arial"/>
                <w:szCs w:val="24"/>
                <w:lang w:val="id-ID"/>
              </w:rPr>
            </w:pPr>
          </w:p>
        </w:tc>
        <w:tc>
          <w:tcPr>
            <w:tcW w:w="1276" w:type="dxa"/>
          </w:tcPr>
          <w:p w:rsidR="00715779" w:rsidRPr="00E7546A" w:rsidRDefault="0035743A" w:rsidP="006140EC">
            <w:pPr>
              <w:rPr>
                <w:rFonts w:cs="Arial"/>
                <w:lang w:val="id-ID"/>
              </w:rPr>
            </w:pPr>
            <w:r w:rsidRPr="00E7546A">
              <w:rPr>
                <w:rFonts w:cs="Arial"/>
                <w:szCs w:val="24"/>
                <w:lang w:val="id-ID"/>
              </w:rPr>
              <w:t>Dinas Sosial</w:t>
            </w:r>
          </w:p>
        </w:tc>
      </w:tr>
      <w:tr w:rsidR="00715779" w:rsidRPr="00E7546A" w:rsidTr="005C7B11">
        <w:trPr>
          <w:trHeight w:val="560"/>
        </w:trPr>
        <w:tc>
          <w:tcPr>
            <w:tcW w:w="4077" w:type="dxa"/>
          </w:tcPr>
          <w:p w:rsidR="00715779" w:rsidRPr="00E7546A" w:rsidRDefault="00715779">
            <w:pPr>
              <w:rPr>
                <w:rFonts w:cs="Arial"/>
                <w:szCs w:val="24"/>
              </w:rPr>
            </w:pPr>
            <w:r w:rsidRPr="00E7546A">
              <w:rPr>
                <w:rFonts w:cs="Arial"/>
              </w:rPr>
              <w:t> </w:t>
            </w:r>
          </w:p>
        </w:tc>
        <w:tc>
          <w:tcPr>
            <w:tcW w:w="3544" w:type="dxa"/>
          </w:tcPr>
          <w:p w:rsidR="00715779" w:rsidRPr="00E7546A" w:rsidRDefault="00715779">
            <w:pPr>
              <w:rPr>
                <w:rFonts w:cs="Arial"/>
                <w:color w:val="000000"/>
                <w:szCs w:val="24"/>
              </w:rPr>
            </w:pPr>
            <w:r w:rsidRPr="00E7546A">
              <w:rPr>
                <w:rFonts w:cs="Arial"/>
                <w:color w:val="000000"/>
              </w:rPr>
              <w:t>jumlah orang terlantar yang dipulangkan</w:t>
            </w:r>
          </w:p>
        </w:tc>
        <w:tc>
          <w:tcPr>
            <w:tcW w:w="7371" w:type="dxa"/>
          </w:tcPr>
          <w:p w:rsidR="000F3D42" w:rsidRPr="00E7546A" w:rsidRDefault="0093213B" w:rsidP="000F3D42">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 xml:space="preserve">jumlah orang terlantar </m:t>
                        </m:r>
                      </m:e>
                    </m:nary>
                    <m:r>
                      <m:rPr>
                        <m:sty m:val="p"/>
                      </m:rPr>
                      <w:rPr>
                        <w:rFonts w:ascii="Cambria Math" w:hAnsi="Cambria Math" w:cs="Arial"/>
                        <w:color w:val="000000"/>
                      </w:rPr>
                      <m:t xml:space="preserve"> yang dipulangkan</m:t>
                    </m:r>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orang terlantar</m:t>
                    </m:r>
                  </m:den>
                </m:f>
                <m:r>
                  <w:rPr>
                    <w:rFonts w:ascii="Cambria Math" w:hAnsi="Cambria Math" w:cs="Arial"/>
                    <w:szCs w:val="24"/>
                    <w:lang w:val="id-ID"/>
                  </w:rPr>
                  <m:t>×100%</m:t>
                </m:r>
              </m:oMath>
            </m:oMathPara>
          </w:p>
          <w:p w:rsidR="00715779" w:rsidRPr="00E7546A" w:rsidRDefault="00715779" w:rsidP="006140EC">
            <w:pPr>
              <w:rPr>
                <w:rFonts w:cs="Arial"/>
                <w:szCs w:val="24"/>
                <w:lang w:val="id-ID"/>
              </w:rPr>
            </w:pPr>
          </w:p>
        </w:tc>
        <w:tc>
          <w:tcPr>
            <w:tcW w:w="1276" w:type="dxa"/>
          </w:tcPr>
          <w:p w:rsidR="00715779" w:rsidRPr="00E7546A" w:rsidRDefault="0035743A" w:rsidP="006140EC">
            <w:pPr>
              <w:rPr>
                <w:rFonts w:cs="Arial"/>
                <w:lang w:val="id-ID"/>
              </w:rPr>
            </w:pPr>
            <w:r w:rsidRPr="00E7546A">
              <w:rPr>
                <w:rFonts w:cs="Arial"/>
                <w:szCs w:val="24"/>
                <w:lang w:val="id-ID"/>
              </w:rPr>
              <w:t>Dinas Sosial</w:t>
            </w:r>
          </w:p>
        </w:tc>
      </w:tr>
    </w:tbl>
    <w:p w:rsidR="008F2E18" w:rsidRPr="00E7546A" w:rsidRDefault="008F2E18" w:rsidP="008F2E18">
      <w:pPr>
        <w:rPr>
          <w:rFonts w:cs="Arial"/>
          <w:lang w:val="id-ID"/>
        </w:rPr>
      </w:pPr>
    </w:p>
    <w:p w:rsidR="006140EC" w:rsidRDefault="006140EC" w:rsidP="006140EC">
      <w:pPr>
        <w:rPr>
          <w:rFonts w:cs="Arial"/>
          <w:lang w:val="id-ID"/>
        </w:rPr>
      </w:pPr>
    </w:p>
    <w:p w:rsidR="00DA11D5" w:rsidRPr="00E7546A" w:rsidRDefault="00DA11D5" w:rsidP="006140EC">
      <w:pPr>
        <w:rPr>
          <w:rFonts w:cs="Arial"/>
          <w:lang w:val="id-ID"/>
        </w:rPr>
      </w:pPr>
    </w:p>
    <w:p w:rsidR="006140EC" w:rsidRDefault="006140EC" w:rsidP="006140EC">
      <w:pPr>
        <w:rPr>
          <w:rFonts w:cs="Arial"/>
          <w:lang w:val="id-ID"/>
        </w:rPr>
      </w:pPr>
    </w:p>
    <w:p w:rsidR="00920601" w:rsidRDefault="00920601" w:rsidP="006140EC">
      <w:pPr>
        <w:rPr>
          <w:rFonts w:cs="Arial"/>
          <w:lang w:val="id-ID"/>
        </w:rPr>
      </w:pPr>
    </w:p>
    <w:p w:rsidR="00920601" w:rsidRDefault="00920601" w:rsidP="006140EC">
      <w:pPr>
        <w:rPr>
          <w:rFonts w:cs="Arial"/>
          <w:lang w:val="id-ID"/>
        </w:rPr>
      </w:pPr>
    </w:p>
    <w:p w:rsidR="00920601" w:rsidRDefault="00920601" w:rsidP="006140EC">
      <w:pPr>
        <w:rPr>
          <w:rFonts w:cs="Arial"/>
          <w:lang w:val="id-ID"/>
        </w:rPr>
      </w:pPr>
    </w:p>
    <w:p w:rsidR="00920601" w:rsidRPr="00E7546A" w:rsidRDefault="00920601" w:rsidP="006140EC">
      <w:pPr>
        <w:rPr>
          <w:rFonts w:cs="Arial"/>
          <w:lang w:val="id-ID"/>
        </w:rPr>
      </w:pPr>
    </w:p>
    <w:p w:rsidR="006140EC" w:rsidRPr="00DA11D5" w:rsidRDefault="00DA11D5" w:rsidP="00DA11D5">
      <w:pPr>
        <w:ind w:right="45"/>
        <w:jc w:val="center"/>
        <w:rPr>
          <w:rFonts w:eastAsia="Calibri" w:cs="Arial"/>
          <w:b/>
          <w:szCs w:val="24"/>
          <w:lang w:val="id-ID"/>
        </w:rPr>
      </w:pPr>
      <w:r w:rsidRPr="00E7546A">
        <w:rPr>
          <w:rFonts w:eastAsia="Calibri" w:cs="Arial"/>
          <w:b/>
          <w:szCs w:val="24"/>
        </w:rPr>
        <w:t xml:space="preserve">INDIKATOR KINERJA </w:t>
      </w:r>
      <w:r w:rsidRPr="00E7546A">
        <w:rPr>
          <w:rFonts w:eastAsia="Calibri" w:cs="Arial"/>
          <w:b/>
          <w:szCs w:val="24"/>
          <w:lang w:val="id-ID"/>
        </w:rPr>
        <w:t>INDIVIDU</w:t>
      </w:r>
      <w:r w:rsidRPr="00E7546A">
        <w:rPr>
          <w:rFonts w:eastAsia="Calibri" w:cs="Arial"/>
          <w:b/>
          <w:szCs w:val="24"/>
        </w:rPr>
        <w:t xml:space="preserve"> (</w:t>
      </w:r>
      <w:r w:rsidRPr="00E7546A">
        <w:rPr>
          <w:rFonts w:eastAsia="Calibri" w:cs="Arial"/>
          <w:b/>
          <w:szCs w:val="24"/>
          <w:lang w:val="id-ID"/>
        </w:rPr>
        <w:t xml:space="preserve"> </w:t>
      </w:r>
      <w:r w:rsidRPr="00E7546A">
        <w:rPr>
          <w:rFonts w:eastAsia="Calibri" w:cs="Arial"/>
          <w:b/>
          <w:szCs w:val="24"/>
        </w:rPr>
        <w:t>IK</w:t>
      </w:r>
      <w:r w:rsidRPr="00E7546A">
        <w:rPr>
          <w:rFonts w:eastAsia="Calibri" w:cs="Arial"/>
          <w:b/>
          <w:szCs w:val="24"/>
          <w:lang w:val="id-ID"/>
        </w:rPr>
        <w:t xml:space="preserve">I </w:t>
      </w:r>
      <w:r w:rsidRPr="00E7546A">
        <w:rPr>
          <w:rFonts w:eastAsia="Calibri" w:cs="Arial"/>
          <w:b/>
          <w:szCs w:val="24"/>
        </w:rPr>
        <w:t>)</w:t>
      </w:r>
    </w:p>
    <w:p w:rsidR="00BA639E" w:rsidRPr="00DA11D5" w:rsidRDefault="003E07C7" w:rsidP="00BA639E">
      <w:pPr>
        <w:tabs>
          <w:tab w:val="left" w:pos="426"/>
          <w:tab w:val="left" w:pos="2835"/>
        </w:tabs>
        <w:spacing w:after="0" w:line="360" w:lineRule="auto"/>
        <w:ind w:right="45"/>
        <w:jc w:val="both"/>
        <w:rPr>
          <w:rFonts w:ascii="Bookman Old Style" w:eastAsia="Calibri" w:hAnsi="Bookman Old Style" w:cs="Arial"/>
          <w:szCs w:val="24"/>
          <w:lang w:val="id-ID"/>
        </w:rPr>
      </w:pPr>
      <w:r w:rsidRPr="00E7546A">
        <w:rPr>
          <w:rFonts w:eastAsia="Calibri" w:cs="Arial"/>
          <w:szCs w:val="24"/>
          <w:lang w:val="id-ID"/>
        </w:rPr>
        <w:t xml:space="preserve">1. </w:t>
      </w:r>
      <w:r w:rsidRPr="00E7546A">
        <w:rPr>
          <w:rFonts w:eastAsia="Calibri" w:cs="Arial"/>
          <w:szCs w:val="24"/>
        </w:rPr>
        <w:t>JABATAN</w:t>
      </w:r>
      <w:r w:rsidRPr="00E7546A">
        <w:rPr>
          <w:rFonts w:eastAsia="Calibri" w:cs="Arial"/>
          <w:szCs w:val="24"/>
        </w:rPr>
        <w:tab/>
        <w:t xml:space="preserve">: </w:t>
      </w:r>
      <w:r w:rsidRPr="00DA11D5">
        <w:rPr>
          <w:rFonts w:ascii="Bookman Old Style" w:eastAsia="Calibri" w:hAnsi="Bookman Old Style" w:cs="Arial"/>
          <w:szCs w:val="24"/>
        </w:rPr>
        <w:t xml:space="preserve">Seksi </w:t>
      </w:r>
      <w:r w:rsidR="00DA11D5" w:rsidRPr="00DA11D5">
        <w:rPr>
          <w:rFonts w:ascii="Bookman Old Style" w:eastAsia="Calibri" w:hAnsi="Bookman Old Style" w:cs="Arial"/>
          <w:szCs w:val="24"/>
        </w:rPr>
        <w:t>Penyelenggaraan Perlindungan dan Jaminan Sosial</w:t>
      </w:r>
    </w:p>
    <w:p w:rsidR="003E07C7" w:rsidRPr="00E7546A" w:rsidRDefault="003E07C7" w:rsidP="00BA639E">
      <w:pPr>
        <w:tabs>
          <w:tab w:val="left" w:pos="426"/>
          <w:tab w:val="left" w:pos="2835"/>
        </w:tabs>
        <w:spacing w:after="0" w:line="360" w:lineRule="auto"/>
        <w:ind w:left="3119" w:right="45" w:hanging="3119"/>
        <w:jc w:val="both"/>
        <w:rPr>
          <w:rFonts w:cs="Arial"/>
        </w:rPr>
      </w:pPr>
      <w:r w:rsidRPr="00E7546A">
        <w:rPr>
          <w:rFonts w:eastAsia="Calibri" w:cs="Arial"/>
          <w:szCs w:val="24"/>
          <w:lang w:val="id-ID"/>
        </w:rPr>
        <w:t xml:space="preserve"> 2. TUGAS </w:t>
      </w:r>
      <w:r w:rsidRPr="00E7546A">
        <w:rPr>
          <w:rFonts w:eastAsia="Calibri" w:cs="Arial"/>
          <w:szCs w:val="24"/>
          <w:lang w:val="id-ID"/>
        </w:rPr>
        <w:tab/>
        <w:t>:</w:t>
      </w:r>
      <w:r w:rsidRPr="00E7546A">
        <w:rPr>
          <w:rFonts w:cs="Arial"/>
        </w:rPr>
        <w:t xml:space="preserve"> </w:t>
      </w:r>
      <w:r w:rsidRPr="00E7546A">
        <w:rPr>
          <w:rFonts w:cs="Arial"/>
          <w:lang w:val="id-ID"/>
        </w:rPr>
        <w:t xml:space="preserve">a. </w:t>
      </w:r>
      <w:r w:rsidR="00BA639E" w:rsidRPr="00846411">
        <w:rPr>
          <w:rFonts w:ascii="Bookman Old Style" w:hAnsi="Bookman Old Style"/>
          <w:szCs w:val="24"/>
        </w:rPr>
        <w:t>menyusun rencana kerja dan anggaran serta kerangka acuan kerja penyelenggaraan perlindungan dan jaminan sosial bagi penerima program keluarga sejahtera, program jaminan kesehatan dan program keluarga harapan;</w:t>
      </w:r>
    </w:p>
    <w:p w:rsidR="00BA639E" w:rsidRDefault="003E07C7" w:rsidP="003E07C7">
      <w:pPr>
        <w:tabs>
          <w:tab w:val="left" w:pos="426"/>
          <w:tab w:val="left" w:pos="2835"/>
        </w:tabs>
        <w:spacing w:line="360" w:lineRule="auto"/>
        <w:ind w:left="2835" w:right="45"/>
        <w:contextualSpacing/>
        <w:jc w:val="both"/>
        <w:rPr>
          <w:rFonts w:cs="Arial"/>
          <w:lang w:val="id-ID"/>
        </w:rPr>
      </w:pPr>
      <w:r w:rsidRPr="00E7546A">
        <w:rPr>
          <w:rFonts w:cs="Arial"/>
          <w:lang w:val="id-ID"/>
        </w:rPr>
        <w:t xml:space="preserve">b. </w:t>
      </w:r>
      <w:r w:rsidR="00BA639E" w:rsidRPr="00846411">
        <w:rPr>
          <w:rFonts w:ascii="Bookman Old Style" w:hAnsi="Bookman Old Style"/>
          <w:szCs w:val="24"/>
        </w:rPr>
        <w:t>menyusun program dan kegiatan penyelenggaraan perlindungan dan jaminan sosial bagi penerima program keluarga sejahtera, program jaminan kesehatan dan program keluarga harapan;</w:t>
      </w:r>
    </w:p>
    <w:p w:rsidR="003E07C7" w:rsidRPr="00BA639E" w:rsidRDefault="003E07C7" w:rsidP="003E07C7">
      <w:pPr>
        <w:tabs>
          <w:tab w:val="left" w:pos="426"/>
          <w:tab w:val="left" w:pos="2835"/>
        </w:tabs>
        <w:spacing w:line="360" w:lineRule="auto"/>
        <w:ind w:left="2835" w:right="45"/>
        <w:contextualSpacing/>
        <w:jc w:val="both"/>
        <w:rPr>
          <w:rFonts w:cs="Arial"/>
          <w:lang w:val="id-ID"/>
        </w:rPr>
      </w:pPr>
      <w:r w:rsidRPr="00E7546A">
        <w:rPr>
          <w:rFonts w:cs="Arial"/>
          <w:lang w:val="id-ID"/>
        </w:rPr>
        <w:t>c</w:t>
      </w:r>
      <w:r w:rsidR="00BA639E">
        <w:rPr>
          <w:rFonts w:cs="Arial"/>
          <w:lang w:val="id-ID"/>
        </w:rPr>
        <w:t xml:space="preserve">. </w:t>
      </w:r>
      <w:r w:rsidR="006B0495" w:rsidRPr="00846411">
        <w:rPr>
          <w:rFonts w:ascii="Bookman Old Style" w:hAnsi="Bookman Old Style"/>
          <w:szCs w:val="24"/>
        </w:rPr>
        <w:t>melaksanakan kebijakan teknis penyelenggaraan perlindungan dan jaminan sosial bagi penerima program keluarga sejahtera, program jaminan kesehatan dan program keluarga harapan;</w:t>
      </w:r>
      <w:r w:rsidR="00BA639E">
        <w:rPr>
          <w:rFonts w:cs="Arial"/>
        </w:rPr>
        <w:t xml:space="preserve"> </w:t>
      </w:r>
    </w:p>
    <w:p w:rsidR="003E07C7" w:rsidRPr="00E7546A" w:rsidRDefault="003E07C7" w:rsidP="003E07C7">
      <w:pPr>
        <w:tabs>
          <w:tab w:val="left" w:pos="426"/>
          <w:tab w:val="left" w:pos="2835"/>
        </w:tabs>
        <w:spacing w:line="360" w:lineRule="auto"/>
        <w:ind w:left="2835" w:right="45"/>
        <w:contextualSpacing/>
        <w:jc w:val="both"/>
        <w:rPr>
          <w:rFonts w:cs="Arial"/>
        </w:rPr>
      </w:pPr>
      <w:r w:rsidRPr="00E7546A">
        <w:rPr>
          <w:rFonts w:cs="Arial"/>
          <w:lang w:val="id-ID"/>
        </w:rPr>
        <w:t xml:space="preserve">d. </w:t>
      </w:r>
      <w:r w:rsidR="006B0495" w:rsidRPr="00846411">
        <w:rPr>
          <w:rFonts w:ascii="Bookman Old Style" w:hAnsi="Bookman Old Style"/>
          <w:szCs w:val="24"/>
        </w:rPr>
        <w:t>menyusun pedoman penyelenggaraan perlindungan dan jaminan sosial bagi penerima program keluarga sejahtera, program jaminan kesehatan dan program keluarga harapan;</w:t>
      </w:r>
    </w:p>
    <w:p w:rsidR="003E07C7" w:rsidRDefault="003E07C7" w:rsidP="003E07C7">
      <w:pPr>
        <w:tabs>
          <w:tab w:val="left" w:pos="426"/>
          <w:tab w:val="left" w:pos="2835"/>
        </w:tabs>
        <w:spacing w:line="360" w:lineRule="auto"/>
        <w:ind w:left="2835" w:right="45"/>
        <w:contextualSpacing/>
        <w:jc w:val="both"/>
        <w:rPr>
          <w:rFonts w:cs="Arial"/>
          <w:lang w:val="id-ID"/>
        </w:rPr>
      </w:pPr>
      <w:r w:rsidRPr="00E7546A">
        <w:rPr>
          <w:rFonts w:cs="Arial"/>
          <w:lang w:val="id-ID"/>
        </w:rPr>
        <w:t xml:space="preserve">e. </w:t>
      </w:r>
      <w:r w:rsidR="00105FBF" w:rsidRPr="00846411">
        <w:rPr>
          <w:rFonts w:ascii="Bookman Old Style" w:hAnsi="Bookman Old Style"/>
          <w:szCs w:val="24"/>
        </w:rPr>
        <w:t>melaksanakan pendataan, verifikasi, validasi dan penetapan data penerima program keluarga sejahtera, program jaminan kesehatan dan program keluarga harapan;</w:t>
      </w:r>
    </w:p>
    <w:p w:rsidR="00BA639E" w:rsidRDefault="00BA639E" w:rsidP="003E07C7">
      <w:pPr>
        <w:tabs>
          <w:tab w:val="left" w:pos="426"/>
          <w:tab w:val="left" w:pos="2835"/>
        </w:tabs>
        <w:spacing w:line="360" w:lineRule="auto"/>
        <w:ind w:left="2835" w:right="45"/>
        <w:contextualSpacing/>
        <w:jc w:val="both"/>
        <w:rPr>
          <w:rFonts w:cs="Arial"/>
          <w:lang w:val="id-ID"/>
        </w:rPr>
      </w:pPr>
      <w:r>
        <w:rPr>
          <w:rFonts w:cs="Arial"/>
          <w:lang w:val="id-ID"/>
        </w:rPr>
        <w:t>f.</w:t>
      </w:r>
      <w:r w:rsidR="00CC50BE">
        <w:rPr>
          <w:rFonts w:cs="Arial"/>
          <w:lang w:val="id-ID"/>
        </w:rPr>
        <w:t xml:space="preserve"> </w:t>
      </w:r>
      <w:r w:rsidR="00CC50BE" w:rsidRPr="00846411">
        <w:rPr>
          <w:rFonts w:ascii="Bookman Old Style" w:hAnsi="Bookman Old Style"/>
          <w:szCs w:val="24"/>
        </w:rPr>
        <w:t>memberikan bimbingan teknis penyelenggaraan perlindungan dan jaminan sosial bagi penerima program keluarga sejahtera, program jaminan kesehatan dan program keluarga harapan;</w:t>
      </w:r>
    </w:p>
    <w:p w:rsidR="00BA639E" w:rsidRDefault="00BA639E" w:rsidP="003E07C7">
      <w:pPr>
        <w:tabs>
          <w:tab w:val="left" w:pos="426"/>
          <w:tab w:val="left" w:pos="2835"/>
        </w:tabs>
        <w:spacing w:line="360" w:lineRule="auto"/>
        <w:ind w:left="2835" w:right="45"/>
        <w:contextualSpacing/>
        <w:jc w:val="both"/>
        <w:rPr>
          <w:rFonts w:cs="Arial"/>
          <w:lang w:val="id-ID"/>
        </w:rPr>
      </w:pPr>
      <w:r>
        <w:rPr>
          <w:rFonts w:cs="Arial"/>
          <w:lang w:val="id-ID"/>
        </w:rPr>
        <w:t>g.</w:t>
      </w:r>
      <w:r w:rsidR="001B2061">
        <w:rPr>
          <w:rFonts w:cs="Arial"/>
          <w:lang w:val="id-ID"/>
        </w:rPr>
        <w:t xml:space="preserve"> </w:t>
      </w:r>
      <w:r w:rsidR="001B2061" w:rsidRPr="00846411">
        <w:rPr>
          <w:rFonts w:ascii="Bookman Old Style" w:hAnsi="Bookman Old Style"/>
          <w:szCs w:val="24"/>
        </w:rPr>
        <w:t>menyusun dan pelaksanaan standar pelayanan minimal, standar pelayanan publik, standar operasional dan prosedur kegiatan penyelenggaraan perlindungan dan jaminan sosial bagi penerima program keluarga sejahtera, program jaminan kesehatan dan program keluarga harapan;</w:t>
      </w:r>
    </w:p>
    <w:p w:rsidR="00BA639E" w:rsidRDefault="00BA639E" w:rsidP="003E07C7">
      <w:pPr>
        <w:tabs>
          <w:tab w:val="left" w:pos="426"/>
          <w:tab w:val="left" w:pos="2835"/>
        </w:tabs>
        <w:spacing w:line="360" w:lineRule="auto"/>
        <w:ind w:left="2835" w:right="45"/>
        <w:contextualSpacing/>
        <w:jc w:val="both"/>
        <w:rPr>
          <w:rFonts w:ascii="Bookman Old Style" w:hAnsi="Bookman Old Style"/>
          <w:szCs w:val="24"/>
          <w:lang w:val="id-ID"/>
        </w:rPr>
      </w:pPr>
      <w:r>
        <w:rPr>
          <w:rFonts w:cs="Arial"/>
          <w:lang w:val="id-ID"/>
        </w:rPr>
        <w:t>h.</w:t>
      </w:r>
      <w:r w:rsidR="001B2061" w:rsidRPr="001B2061">
        <w:rPr>
          <w:rFonts w:ascii="Bookman Old Style" w:hAnsi="Bookman Old Style"/>
          <w:szCs w:val="24"/>
        </w:rPr>
        <w:t xml:space="preserve"> </w:t>
      </w:r>
      <w:r w:rsidR="001B2061" w:rsidRPr="00846411">
        <w:rPr>
          <w:rFonts w:ascii="Bookman Old Style" w:hAnsi="Bookman Old Style"/>
          <w:szCs w:val="24"/>
        </w:rPr>
        <w:t>melaksanakan pengembangan penyelenggaraan perlindungan dan jaminan sosial bagi penerima program keluarga sejahtera, program jaminan kesehatan dan program keluarga harapan;</w:t>
      </w:r>
    </w:p>
    <w:p w:rsidR="00AF08E5" w:rsidRDefault="00AF08E5" w:rsidP="003E07C7">
      <w:pPr>
        <w:tabs>
          <w:tab w:val="left" w:pos="426"/>
          <w:tab w:val="left" w:pos="2835"/>
        </w:tabs>
        <w:spacing w:line="360" w:lineRule="auto"/>
        <w:ind w:left="2835" w:right="45"/>
        <w:contextualSpacing/>
        <w:jc w:val="both"/>
        <w:rPr>
          <w:rFonts w:ascii="Bookman Old Style" w:hAnsi="Bookman Old Style"/>
          <w:szCs w:val="24"/>
          <w:lang w:val="id-ID"/>
        </w:rPr>
      </w:pPr>
      <w:r>
        <w:rPr>
          <w:rFonts w:ascii="Bookman Old Style" w:hAnsi="Bookman Old Style"/>
          <w:szCs w:val="24"/>
          <w:lang w:val="id-ID"/>
        </w:rPr>
        <w:t xml:space="preserve">i. </w:t>
      </w:r>
      <w:r w:rsidRPr="00846411">
        <w:rPr>
          <w:rFonts w:ascii="Bookman Old Style" w:hAnsi="Bookman Old Style"/>
          <w:szCs w:val="24"/>
        </w:rPr>
        <w:t>melaksanakan monitoring, evaluasi serta pelaporan penyelenggaraan perlindungan dan jaminan sosial bagi penerima program keluarga sejahtera, program jaminan kesehatan dan program keluarga harapan;</w:t>
      </w:r>
    </w:p>
    <w:p w:rsidR="00AF08E5" w:rsidRDefault="00AF08E5" w:rsidP="003E07C7">
      <w:pPr>
        <w:tabs>
          <w:tab w:val="left" w:pos="426"/>
          <w:tab w:val="left" w:pos="2835"/>
        </w:tabs>
        <w:spacing w:line="360" w:lineRule="auto"/>
        <w:ind w:left="2835" w:right="45"/>
        <w:contextualSpacing/>
        <w:jc w:val="both"/>
        <w:rPr>
          <w:rFonts w:ascii="Bookman Old Style" w:hAnsi="Bookman Old Style"/>
          <w:szCs w:val="24"/>
          <w:lang w:val="id-ID"/>
        </w:rPr>
      </w:pPr>
      <w:r>
        <w:rPr>
          <w:rFonts w:ascii="Bookman Old Style" w:hAnsi="Bookman Old Style"/>
          <w:szCs w:val="24"/>
          <w:lang w:val="id-ID"/>
        </w:rPr>
        <w:lastRenderedPageBreak/>
        <w:t>j.</w:t>
      </w:r>
      <w:r w:rsidR="003B1E23">
        <w:rPr>
          <w:rFonts w:ascii="Bookman Old Style" w:hAnsi="Bookman Old Style"/>
          <w:szCs w:val="24"/>
          <w:lang w:val="id-ID"/>
        </w:rPr>
        <w:t xml:space="preserve"> </w:t>
      </w:r>
      <w:r w:rsidR="003B1E23" w:rsidRPr="00846411">
        <w:rPr>
          <w:rFonts w:ascii="Bookman Old Style" w:hAnsi="Bookman Old Style"/>
          <w:szCs w:val="24"/>
        </w:rPr>
        <w:t>memberikan pertimbangan dan saran kepada Kepala Bidang Perlindungan dan Jaminan Sosial sesuai dengan tugas dan fungsinya ;</w:t>
      </w:r>
    </w:p>
    <w:p w:rsidR="00AF08E5" w:rsidRPr="00AF08E5" w:rsidRDefault="00AF08E5" w:rsidP="003E07C7">
      <w:pPr>
        <w:tabs>
          <w:tab w:val="left" w:pos="426"/>
          <w:tab w:val="left" w:pos="2835"/>
        </w:tabs>
        <w:spacing w:line="360" w:lineRule="auto"/>
        <w:ind w:left="2835" w:right="45"/>
        <w:contextualSpacing/>
        <w:jc w:val="both"/>
        <w:rPr>
          <w:rFonts w:cs="Arial"/>
          <w:lang w:val="id-ID"/>
        </w:rPr>
      </w:pPr>
      <w:r>
        <w:rPr>
          <w:rFonts w:ascii="Bookman Old Style" w:hAnsi="Bookman Old Style"/>
          <w:szCs w:val="24"/>
          <w:lang w:val="id-ID"/>
        </w:rPr>
        <w:t>k.</w:t>
      </w:r>
      <w:r w:rsidR="003B1E23">
        <w:rPr>
          <w:rFonts w:ascii="Bookman Old Style" w:hAnsi="Bookman Old Style"/>
          <w:szCs w:val="24"/>
          <w:lang w:val="id-ID"/>
        </w:rPr>
        <w:t xml:space="preserve"> </w:t>
      </w:r>
      <w:r w:rsidR="003B1E23" w:rsidRPr="00846411">
        <w:rPr>
          <w:rFonts w:ascii="Bookman Old Style" w:hAnsi="Bookman Old Style"/>
          <w:szCs w:val="24"/>
        </w:rPr>
        <w:t>melaksanakan tugas-tugas lain yang diberikan oleh Kepala Bidang Perlindungan dan Jaminan Sosial.</w:t>
      </w:r>
    </w:p>
    <w:tbl>
      <w:tblPr>
        <w:tblStyle w:val="TableGrid"/>
        <w:tblW w:w="16268" w:type="dxa"/>
        <w:tblLayout w:type="fixed"/>
        <w:tblLook w:val="04A0" w:firstRow="1" w:lastRow="0" w:firstColumn="1" w:lastColumn="0" w:noHBand="0" w:noVBand="1"/>
      </w:tblPr>
      <w:tblGrid>
        <w:gridCol w:w="3794"/>
        <w:gridCol w:w="3544"/>
        <w:gridCol w:w="7796"/>
        <w:gridCol w:w="1134"/>
      </w:tblGrid>
      <w:tr w:rsidR="00E32CAC" w:rsidRPr="00E7546A" w:rsidTr="00891B70">
        <w:tc>
          <w:tcPr>
            <w:tcW w:w="3794" w:type="dxa"/>
            <w:shd w:val="clear" w:color="auto" w:fill="auto"/>
            <w:vAlign w:val="center"/>
          </w:tcPr>
          <w:p w:rsidR="00E32CAC" w:rsidRPr="00E7546A" w:rsidRDefault="00E32CAC" w:rsidP="006F59BC">
            <w:pPr>
              <w:spacing w:before="240"/>
              <w:jc w:val="center"/>
              <w:rPr>
                <w:rFonts w:cs="Arial"/>
                <w:b/>
                <w:szCs w:val="24"/>
                <w:lang w:val="id-ID"/>
              </w:rPr>
            </w:pPr>
            <w:r w:rsidRPr="00E7546A">
              <w:rPr>
                <w:rFonts w:cs="Arial"/>
                <w:b/>
                <w:szCs w:val="24"/>
                <w:lang w:val="id-ID"/>
              </w:rPr>
              <w:t>Sasaran/</w:t>
            </w:r>
            <w:r w:rsidRPr="00E7546A">
              <w:rPr>
                <w:rFonts w:cs="Arial"/>
                <w:b/>
                <w:szCs w:val="24"/>
              </w:rPr>
              <w:t xml:space="preserve">Kinerja </w:t>
            </w:r>
            <w:r w:rsidRPr="00E7546A">
              <w:rPr>
                <w:rFonts w:cs="Arial"/>
                <w:b/>
                <w:szCs w:val="24"/>
                <w:lang w:val="id-ID"/>
              </w:rPr>
              <w:t>Utama</w:t>
            </w:r>
          </w:p>
        </w:tc>
        <w:tc>
          <w:tcPr>
            <w:tcW w:w="3544" w:type="dxa"/>
            <w:shd w:val="clear" w:color="auto" w:fill="auto"/>
            <w:vAlign w:val="center"/>
          </w:tcPr>
          <w:p w:rsidR="00E32CAC" w:rsidRPr="00E7546A" w:rsidRDefault="00E32CAC" w:rsidP="006F59BC">
            <w:pPr>
              <w:spacing w:before="240"/>
              <w:jc w:val="center"/>
              <w:rPr>
                <w:rFonts w:cs="Arial"/>
                <w:b/>
                <w:szCs w:val="24"/>
                <w:lang w:val="id-ID"/>
              </w:rPr>
            </w:pPr>
            <w:r w:rsidRPr="00E7546A">
              <w:rPr>
                <w:rFonts w:cs="Arial"/>
                <w:b/>
                <w:szCs w:val="24"/>
              </w:rPr>
              <w:t xml:space="preserve">Indikator Kinerja </w:t>
            </w:r>
            <w:r w:rsidRPr="00E7546A">
              <w:rPr>
                <w:rFonts w:cs="Arial"/>
                <w:b/>
                <w:szCs w:val="24"/>
                <w:lang w:val="id-ID"/>
              </w:rPr>
              <w:t>Utama</w:t>
            </w:r>
          </w:p>
        </w:tc>
        <w:tc>
          <w:tcPr>
            <w:tcW w:w="7796" w:type="dxa"/>
            <w:shd w:val="clear" w:color="auto" w:fill="auto"/>
            <w:vAlign w:val="center"/>
          </w:tcPr>
          <w:p w:rsidR="00E32CAC" w:rsidRPr="00E7546A" w:rsidRDefault="00E32CAC" w:rsidP="006F59BC">
            <w:pPr>
              <w:spacing w:before="240"/>
              <w:jc w:val="center"/>
              <w:rPr>
                <w:rFonts w:cs="Arial"/>
                <w:b/>
                <w:szCs w:val="24"/>
              </w:rPr>
            </w:pPr>
            <w:r w:rsidRPr="00E7546A">
              <w:rPr>
                <w:rFonts w:cs="Arial"/>
                <w:b/>
                <w:szCs w:val="24"/>
              </w:rPr>
              <w:t>Penjelasan / Formulasi Penghitungan</w:t>
            </w:r>
          </w:p>
        </w:tc>
        <w:tc>
          <w:tcPr>
            <w:tcW w:w="1134" w:type="dxa"/>
            <w:shd w:val="clear" w:color="auto" w:fill="auto"/>
            <w:vAlign w:val="center"/>
          </w:tcPr>
          <w:p w:rsidR="00E32CAC" w:rsidRPr="00E7546A" w:rsidRDefault="00E32CAC" w:rsidP="006F59BC">
            <w:pPr>
              <w:spacing w:before="240"/>
              <w:jc w:val="center"/>
              <w:rPr>
                <w:rFonts w:cs="Arial"/>
                <w:b/>
                <w:szCs w:val="24"/>
              </w:rPr>
            </w:pPr>
            <w:r w:rsidRPr="00E7546A">
              <w:rPr>
                <w:rFonts w:cs="Arial"/>
                <w:b/>
                <w:szCs w:val="24"/>
              </w:rPr>
              <w:t>Sumber Data</w:t>
            </w:r>
          </w:p>
        </w:tc>
      </w:tr>
      <w:tr w:rsidR="00E32CAC" w:rsidRPr="00E7546A" w:rsidTr="00891B70">
        <w:tc>
          <w:tcPr>
            <w:tcW w:w="3794" w:type="dxa"/>
            <w:shd w:val="clear" w:color="auto" w:fill="auto"/>
          </w:tcPr>
          <w:p w:rsidR="00E32CAC" w:rsidRPr="00E7546A" w:rsidRDefault="00E32CAC" w:rsidP="006F59BC">
            <w:pPr>
              <w:jc w:val="center"/>
              <w:rPr>
                <w:rFonts w:cs="Arial"/>
                <w:szCs w:val="24"/>
              </w:rPr>
            </w:pPr>
            <w:r w:rsidRPr="00E7546A">
              <w:rPr>
                <w:rFonts w:cs="Arial"/>
                <w:szCs w:val="24"/>
              </w:rPr>
              <w:t>1</w:t>
            </w:r>
          </w:p>
        </w:tc>
        <w:tc>
          <w:tcPr>
            <w:tcW w:w="3544" w:type="dxa"/>
            <w:shd w:val="clear" w:color="auto" w:fill="auto"/>
          </w:tcPr>
          <w:p w:rsidR="00E32CAC" w:rsidRPr="00E7546A" w:rsidRDefault="00E32CAC" w:rsidP="006F59BC">
            <w:pPr>
              <w:jc w:val="center"/>
              <w:rPr>
                <w:rFonts w:cs="Arial"/>
                <w:szCs w:val="24"/>
              </w:rPr>
            </w:pPr>
            <w:r w:rsidRPr="00E7546A">
              <w:rPr>
                <w:rFonts w:cs="Arial"/>
                <w:szCs w:val="24"/>
              </w:rPr>
              <w:t>2</w:t>
            </w:r>
          </w:p>
        </w:tc>
        <w:tc>
          <w:tcPr>
            <w:tcW w:w="7796" w:type="dxa"/>
            <w:shd w:val="clear" w:color="auto" w:fill="auto"/>
          </w:tcPr>
          <w:p w:rsidR="00E32CAC" w:rsidRPr="00E7546A" w:rsidRDefault="00E32CAC" w:rsidP="006F59BC">
            <w:pPr>
              <w:jc w:val="center"/>
              <w:rPr>
                <w:rFonts w:cs="Arial"/>
                <w:szCs w:val="24"/>
              </w:rPr>
            </w:pPr>
            <w:r w:rsidRPr="00E7546A">
              <w:rPr>
                <w:rFonts w:cs="Arial"/>
                <w:szCs w:val="24"/>
              </w:rPr>
              <w:t>3</w:t>
            </w:r>
          </w:p>
        </w:tc>
        <w:tc>
          <w:tcPr>
            <w:tcW w:w="1134" w:type="dxa"/>
            <w:shd w:val="clear" w:color="auto" w:fill="auto"/>
          </w:tcPr>
          <w:p w:rsidR="00E32CAC" w:rsidRPr="00E7546A" w:rsidRDefault="00E32CAC" w:rsidP="006F59BC">
            <w:pPr>
              <w:jc w:val="center"/>
              <w:rPr>
                <w:rFonts w:cs="Arial"/>
                <w:szCs w:val="24"/>
              </w:rPr>
            </w:pPr>
            <w:r w:rsidRPr="00E7546A">
              <w:rPr>
                <w:rFonts w:cs="Arial"/>
                <w:szCs w:val="24"/>
              </w:rPr>
              <w:t>4</w:t>
            </w:r>
          </w:p>
        </w:tc>
      </w:tr>
      <w:tr w:rsidR="003A6E1B" w:rsidRPr="00E7546A" w:rsidTr="00891B70">
        <w:trPr>
          <w:trHeight w:val="560"/>
        </w:trPr>
        <w:tc>
          <w:tcPr>
            <w:tcW w:w="3794" w:type="dxa"/>
          </w:tcPr>
          <w:p w:rsidR="003A6E1B" w:rsidRPr="00E7546A" w:rsidRDefault="00DA11D5" w:rsidP="006F59BC">
            <w:pPr>
              <w:rPr>
                <w:rFonts w:cs="Arial"/>
                <w:szCs w:val="24"/>
              </w:rPr>
            </w:pPr>
            <w:r w:rsidRPr="00DA11D5">
              <w:rPr>
                <w:rFonts w:cs="Arial"/>
                <w:b/>
                <w:bCs/>
                <w:szCs w:val="24"/>
              </w:rPr>
              <w:t>Meningkatnya Kesejahteraan PMKS (Penyandang Masalah Kesejahteraan Sosial)</w:t>
            </w:r>
          </w:p>
        </w:tc>
        <w:tc>
          <w:tcPr>
            <w:tcW w:w="3544" w:type="dxa"/>
          </w:tcPr>
          <w:p w:rsidR="003A6E1B" w:rsidRDefault="003A6E1B">
            <w:pPr>
              <w:rPr>
                <w:rFonts w:cs="Arial"/>
                <w:color w:val="000000"/>
                <w:szCs w:val="24"/>
              </w:rPr>
            </w:pPr>
            <w:r>
              <w:rPr>
                <w:rFonts w:cs="Arial"/>
                <w:color w:val="000000"/>
              </w:rPr>
              <w:t>Jumlah Pendamping PKH yang melakukan pendampingan KPM.</w:t>
            </w:r>
          </w:p>
        </w:tc>
        <w:tc>
          <w:tcPr>
            <w:tcW w:w="7796" w:type="dxa"/>
          </w:tcPr>
          <w:p w:rsidR="003A6E1B" w:rsidRPr="00E7546A" w:rsidRDefault="0093213B" w:rsidP="006F59BC">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Pendamping PKH yang melakukan pendampingan KPM.</m:t>
                        </m:r>
                      </m:e>
                    </m:nary>
                  </m:num>
                  <m:den>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keseluruhan Pendamping PKH yang melakukan pendampingan KPM .</m:t>
                    </m:r>
                  </m:den>
                </m:f>
                <m:r>
                  <w:rPr>
                    <w:rFonts w:ascii="Cambria Math" w:hAnsi="Cambria Math" w:cs="Arial"/>
                    <w:szCs w:val="24"/>
                    <w:lang w:val="id-ID"/>
                  </w:rPr>
                  <m:t>×100%</m:t>
                </m:r>
              </m:oMath>
            </m:oMathPara>
          </w:p>
          <w:p w:rsidR="003A6E1B" w:rsidRPr="00E7546A" w:rsidRDefault="003A6E1B" w:rsidP="006F59BC">
            <w:pPr>
              <w:rPr>
                <w:rFonts w:cs="Arial"/>
                <w:szCs w:val="24"/>
                <w:lang w:val="id-ID"/>
              </w:rPr>
            </w:pPr>
          </w:p>
        </w:tc>
        <w:tc>
          <w:tcPr>
            <w:tcW w:w="1134" w:type="dxa"/>
          </w:tcPr>
          <w:p w:rsidR="003A6E1B" w:rsidRPr="00E7546A" w:rsidRDefault="003A6E1B" w:rsidP="006F59BC">
            <w:pPr>
              <w:rPr>
                <w:rFonts w:cs="Arial"/>
                <w:lang w:val="id-ID"/>
              </w:rPr>
            </w:pPr>
            <w:r w:rsidRPr="00E7546A">
              <w:rPr>
                <w:rFonts w:cs="Arial"/>
                <w:szCs w:val="24"/>
                <w:lang w:val="id-ID"/>
              </w:rPr>
              <w:t>Dinas Sosial</w:t>
            </w:r>
          </w:p>
        </w:tc>
      </w:tr>
      <w:tr w:rsidR="003A6E1B" w:rsidRPr="00E7546A" w:rsidTr="00891B70">
        <w:trPr>
          <w:trHeight w:val="560"/>
        </w:trPr>
        <w:tc>
          <w:tcPr>
            <w:tcW w:w="3794" w:type="dxa"/>
          </w:tcPr>
          <w:p w:rsidR="003A6E1B" w:rsidRPr="00E7546A" w:rsidRDefault="003A6E1B" w:rsidP="006F59BC">
            <w:pPr>
              <w:rPr>
                <w:rFonts w:cs="Arial"/>
                <w:szCs w:val="24"/>
              </w:rPr>
            </w:pPr>
          </w:p>
        </w:tc>
        <w:tc>
          <w:tcPr>
            <w:tcW w:w="3544" w:type="dxa"/>
          </w:tcPr>
          <w:p w:rsidR="003A6E1B" w:rsidRDefault="003A6E1B">
            <w:pPr>
              <w:rPr>
                <w:rFonts w:cs="Arial"/>
                <w:color w:val="000000"/>
                <w:szCs w:val="24"/>
              </w:rPr>
            </w:pPr>
            <w:r>
              <w:rPr>
                <w:rFonts w:cs="Arial"/>
                <w:color w:val="000000"/>
              </w:rPr>
              <w:t>Jumlah pengurus KPM (Keluarga Penerima Manfaat) PKH yang terfasilitasi</w:t>
            </w:r>
          </w:p>
        </w:tc>
        <w:tc>
          <w:tcPr>
            <w:tcW w:w="7796" w:type="dxa"/>
          </w:tcPr>
          <w:p w:rsidR="003A6E1B" w:rsidRPr="00E7546A" w:rsidRDefault="0093213B" w:rsidP="006F59BC">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color w:val="000000"/>
                      </w:rPr>
                      <m:t>Jumlah pengurus KPM (Keluarga Penerima Manfaat) PKH yang terfasilitasi</m:t>
                    </m:r>
                  </m:num>
                  <m:den>
                    <m:nary>
                      <m:naryPr>
                        <m:chr m:val="∑"/>
                        <m:limLoc m:val="undOvr"/>
                        <m:subHide m:val="1"/>
                        <m:supHide m:val="1"/>
                        <m:ctrlPr>
                          <w:rPr>
                            <w:rFonts w:ascii="Cambria Math" w:hAnsi="Cambria Math" w:cs="Arial"/>
                            <w:i/>
                            <w:szCs w:val="24"/>
                            <w:lang w:val="id-ID"/>
                          </w:rPr>
                        </m:ctrlPr>
                      </m:naryPr>
                      <m:sub/>
                      <m:sup/>
                      <m:e>
                        <m:r>
                          <m:rPr>
                            <m:sty m:val="p"/>
                          </m:rPr>
                          <w:rPr>
                            <w:rFonts w:ascii="Cambria Math" w:hAnsi="Cambria Math" w:cs="Arial"/>
                            <w:color w:val="000000"/>
                          </w:rPr>
                          <m:t>Jumlah keseluruhan pengurus KPM (Keluarga Penerima Manfaat) PKH yang terfasilitasi</m:t>
                        </m:r>
                      </m:e>
                    </m:nary>
                  </m:den>
                </m:f>
                <m:r>
                  <w:rPr>
                    <w:rFonts w:ascii="Cambria Math" w:hAnsi="Cambria Math" w:cs="Arial"/>
                    <w:szCs w:val="24"/>
                    <w:lang w:val="id-ID"/>
                  </w:rPr>
                  <m:t>×100%</m:t>
                </m:r>
              </m:oMath>
            </m:oMathPara>
          </w:p>
          <w:p w:rsidR="003A6E1B" w:rsidRPr="00E7546A" w:rsidRDefault="003A6E1B" w:rsidP="006F59BC">
            <w:pPr>
              <w:rPr>
                <w:rFonts w:cs="Arial"/>
                <w:szCs w:val="24"/>
                <w:lang w:val="id-ID"/>
              </w:rPr>
            </w:pPr>
          </w:p>
        </w:tc>
        <w:tc>
          <w:tcPr>
            <w:tcW w:w="1134" w:type="dxa"/>
          </w:tcPr>
          <w:p w:rsidR="003A6E1B" w:rsidRPr="00E7546A" w:rsidRDefault="003A6E1B" w:rsidP="006F59BC">
            <w:pPr>
              <w:rPr>
                <w:rFonts w:cs="Arial"/>
                <w:lang w:val="id-ID"/>
              </w:rPr>
            </w:pPr>
            <w:r w:rsidRPr="00E7546A">
              <w:rPr>
                <w:rFonts w:cs="Arial"/>
                <w:szCs w:val="24"/>
                <w:lang w:val="id-ID"/>
              </w:rPr>
              <w:t>Dinas Sosial</w:t>
            </w:r>
          </w:p>
        </w:tc>
      </w:tr>
      <w:tr w:rsidR="003A6E1B" w:rsidRPr="00E7546A" w:rsidTr="00891B70">
        <w:trPr>
          <w:trHeight w:val="560"/>
        </w:trPr>
        <w:tc>
          <w:tcPr>
            <w:tcW w:w="3794" w:type="dxa"/>
          </w:tcPr>
          <w:p w:rsidR="003A6E1B" w:rsidRPr="00E7546A" w:rsidRDefault="003A6E1B" w:rsidP="006F59BC">
            <w:pPr>
              <w:rPr>
                <w:rFonts w:cs="Arial"/>
                <w:szCs w:val="24"/>
              </w:rPr>
            </w:pPr>
          </w:p>
        </w:tc>
        <w:tc>
          <w:tcPr>
            <w:tcW w:w="3544" w:type="dxa"/>
          </w:tcPr>
          <w:p w:rsidR="003A6E1B" w:rsidRDefault="003A6E1B">
            <w:pPr>
              <w:rPr>
                <w:rFonts w:cs="Arial"/>
                <w:szCs w:val="24"/>
              </w:rPr>
            </w:pPr>
            <w:r>
              <w:rPr>
                <w:rFonts w:cs="Arial"/>
              </w:rPr>
              <w:t>Jumlah fasilitasi verval PBI-N dan PBI-D</w:t>
            </w:r>
          </w:p>
        </w:tc>
        <w:tc>
          <w:tcPr>
            <w:tcW w:w="7796" w:type="dxa"/>
          </w:tcPr>
          <w:p w:rsidR="003A6E1B" w:rsidRPr="00E7546A" w:rsidRDefault="0093213B" w:rsidP="006F59BC">
            <w:pPr>
              <w:rPr>
                <w:rFonts w:cs="Arial"/>
                <w:szCs w:val="24"/>
                <w:lang w:val="id-ID"/>
              </w:rPr>
            </w:pPr>
            <m:oMathPara>
              <m:oMath>
                <m:f>
                  <m:fPr>
                    <m:ctrlPr>
                      <w:rPr>
                        <w:rFonts w:ascii="Cambria Math" w:hAnsi="Cambria Math" w:cs="Arial"/>
                        <w:i/>
                        <w:szCs w:val="24"/>
                        <w:lang w:val="id-ID"/>
                      </w:rPr>
                    </m:ctrlPr>
                  </m:fPr>
                  <m:num>
                    <m:nary>
                      <m:naryPr>
                        <m:chr m:val="∑"/>
                        <m:limLoc m:val="undOvr"/>
                        <m:subHide m:val="1"/>
                        <m:supHide m:val="1"/>
                        <m:ctrlPr>
                          <w:rPr>
                            <w:rFonts w:ascii="Cambria Math" w:hAnsi="Cambria Math" w:cs="Arial"/>
                            <w:i/>
                            <w:szCs w:val="24"/>
                            <w:lang w:val="id-ID"/>
                          </w:rPr>
                        </m:ctrlPr>
                      </m:naryPr>
                      <m:sub/>
                      <m:sup/>
                      <m:e/>
                    </m:nary>
                    <m:r>
                      <m:rPr>
                        <m:sty m:val="p"/>
                      </m:rPr>
                      <w:rPr>
                        <w:rFonts w:ascii="Cambria Math" w:hAnsi="Cambria Math" w:cs="Arial"/>
                      </w:rPr>
                      <m:t>Jumlah fasilitasi verval PBI-N dan PBI-D</m:t>
                    </m:r>
                  </m:num>
                  <m:den>
                    <m:nary>
                      <m:naryPr>
                        <m:chr m:val="∑"/>
                        <m:limLoc m:val="undOvr"/>
                        <m:subHide m:val="1"/>
                        <m:supHide m:val="1"/>
                        <m:ctrlPr>
                          <w:rPr>
                            <w:rFonts w:ascii="Cambria Math" w:hAnsi="Cambria Math" w:cs="Arial"/>
                            <w:i/>
                            <w:szCs w:val="24"/>
                            <w:lang w:val="id-ID"/>
                          </w:rPr>
                        </m:ctrlPr>
                      </m:naryPr>
                      <m:sub/>
                      <m:sup/>
                      <m:e/>
                    </m:nary>
                    <m:r>
                      <w:rPr>
                        <w:rFonts w:ascii="Cambria Math" w:hAnsi="Cambria Math" w:cs="Arial"/>
                        <w:szCs w:val="24"/>
                        <w:lang w:val="id-ID"/>
                      </w:rPr>
                      <m:t xml:space="preserve"> </m:t>
                    </m:r>
                    <m:r>
                      <m:rPr>
                        <m:sty m:val="p"/>
                      </m:rPr>
                      <w:rPr>
                        <w:rFonts w:ascii="Cambria Math" w:hAnsi="Cambria Math" w:cs="Arial"/>
                      </w:rPr>
                      <m:t>Jumlah keseluruhan fasilitasi verval PBI-N dan PBI-D</m:t>
                    </m:r>
                  </m:den>
                </m:f>
                <m:r>
                  <w:rPr>
                    <w:rFonts w:ascii="Cambria Math" w:hAnsi="Cambria Math" w:cs="Arial"/>
                    <w:szCs w:val="24"/>
                    <w:lang w:val="id-ID"/>
                  </w:rPr>
                  <m:t>×100%</m:t>
                </m:r>
              </m:oMath>
            </m:oMathPara>
          </w:p>
          <w:p w:rsidR="003A6E1B" w:rsidRPr="00E7546A" w:rsidRDefault="003A6E1B" w:rsidP="006F59BC">
            <w:pPr>
              <w:rPr>
                <w:rFonts w:cs="Arial"/>
                <w:szCs w:val="24"/>
                <w:lang w:val="id-ID"/>
              </w:rPr>
            </w:pPr>
          </w:p>
        </w:tc>
        <w:tc>
          <w:tcPr>
            <w:tcW w:w="1134" w:type="dxa"/>
          </w:tcPr>
          <w:p w:rsidR="003A6E1B" w:rsidRPr="00E7546A" w:rsidRDefault="003A6E1B" w:rsidP="006F59BC">
            <w:pPr>
              <w:rPr>
                <w:rFonts w:cs="Arial"/>
                <w:lang w:val="id-ID"/>
              </w:rPr>
            </w:pPr>
            <w:r w:rsidRPr="00E7546A">
              <w:rPr>
                <w:rFonts w:cs="Arial"/>
                <w:szCs w:val="24"/>
                <w:lang w:val="id-ID"/>
              </w:rPr>
              <w:t>Dinas Sosial</w:t>
            </w:r>
          </w:p>
        </w:tc>
      </w:tr>
    </w:tbl>
    <w:p w:rsidR="003E07C7" w:rsidRPr="00E7546A" w:rsidRDefault="003E07C7">
      <w:pPr>
        <w:rPr>
          <w:rFonts w:cs="Arial"/>
          <w:lang w:val="id-ID"/>
        </w:rPr>
      </w:pPr>
    </w:p>
    <w:sectPr w:rsidR="003E07C7" w:rsidRPr="00E7546A" w:rsidSect="00D45A34">
      <w:pgSz w:w="20163" w:h="12242" w:orient="landscape" w:code="5"/>
      <w:pgMar w:top="851" w:right="1304" w:bottom="1440"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BC" w:rsidRDefault="006F59BC" w:rsidP="00120A53">
      <w:pPr>
        <w:spacing w:after="0" w:line="240" w:lineRule="auto"/>
      </w:pPr>
      <w:r>
        <w:separator/>
      </w:r>
    </w:p>
  </w:endnote>
  <w:endnote w:type="continuationSeparator" w:id="0">
    <w:p w:rsidR="006F59BC" w:rsidRDefault="006F59BC" w:rsidP="0012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BC" w:rsidRDefault="006F59BC" w:rsidP="00120A53">
      <w:pPr>
        <w:spacing w:after="0" w:line="240" w:lineRule="auto"/>
      </w:pPr>
      <w:r>
        <w:separator/>
      </w:r>
    </w:p>
  </w:footnote>
  <w:footnote w:type="continuationSeparator" w:id="0">
    <w:p w:rsidR="006F59BC" w:rsidRDefault="006F59BC" w:rsidP="00120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8367C"/>
    <w:multiLevelType w:val="hybridMultilevel"/>
    <w:tmpl w:val="CA0E064E"/>
    <w:lvl w:ilvl="0" w:tplc="FBD011FE">
      <w:start w:val="1"/>
      <w:numFmt w:val="decimal"/>
      <w:lvlText w:val="%1."/>
      <w:lvlJc w:val="left"/>
      <w:pPr>
        <w:tabs>
          <w:tab w:val="num" w:pos="930"/>
        </w:tabs>
        <w:ind w:left="930" w:hanging="360"/>
      </w:pPr>
      <w:rPr>
        <w:rFonts w:hint="default"/>
      </w:rPr>
    </w:lvl>
    <w:lvl w:ilvl="1" w:tplc="362829BA">
      <w:start w:val="1"/>
      <w:numFmt w:val="lowerLetter"/>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51FE31AD"/>
    <w:multiLevelType w:val="hybridMultilevel"/>
    <w:tmpl w:val="AD786432"/>
    <w:lvl w:ilvl="0" w:tplc="71543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895917"/>
    <w:multiLevelType w:val="hybridMultilevel"/>
    <w:tmpl w:val="27C66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3554BD4"/>
    <w:multiLevelType w:val="hybridMultilevel"/>
    <w:tmpl w:val="9572A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A2493"/>
    <w:multiLevelType w:val="hybridMultilevel"/>
    <w:tmpl w:val="4858EAA0"/>
    <w:lvl w:ilvl="0" w:tplc="3966721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B843EA1"/>
    <w:multiLevelType w:val="hybridMultilevel"/>
    <w:tmpl w:val="294CC338"/>
    <w:lvl w:ilvl="0" w:tplc="8E34DDBC">
      <w:start w:val="1"/>
      <w:numFmt w:val="lowerLetter"/>
      <w:lvlText w:val="%1."/>
      <w:lvlJc w:val="left"/>
      <w:pPr>
        <w:tabs>
          <w:tab w:val="num" w:pos="3196"/>
        </w:tabs>
        <w:ind w:left="3196" w:hanging="360"/>
      </w:pPr>
      <w:rPr>
        <w:rFonts w:hint="default"/>
      </w:rPr>
    </w:lvl>
    <w:lvl w:ilvl="1" w:tplc="04090019" w:tentative="1">
      <w:start w:val="1"/>
      <w:numFmt w:val="lowerLetter"/>
      <w:lvlText w:val="%2."/>
      <w:lvlJc w:val="left"/>
      <w:pPr>
        <w:tabs>
          <w:tab w:val="num" w:pos="4057"/>
        </w:tabs>
        <w:ind w:left="4057" w:hanging="360"/>
      </w:pPr>
    </w:lvl>
    <w:lvl w:ilvl="2" w:tplc="0409001B" w:tentative="1">
      <w:start w:val="1"/>
      <w:numFmt w:val="lowerRoman"/>
      <w:lvlText w:val="%3."/>
      <w:lvlJc w:val="right"/>
      <w:pPr>
        <w:tabs>
          <w:tab w:val="num" w:pos="4777"/>
        </w:tabs>
        <w:ind w:left="4777" w:hanging="180"/>
      </w:pPr>
    </w:lvl>
    <w:lvl w:ilvl="3" w:tplc="0409000F" w:tentative="1">
      <w:start w:val="1"/>
      <w:numFmt w:val="decimal"/>
      <w:lvlText w:val="%4."/>
      <w:lvlJc w:val="left"/>
      <w:pPr>
        <w:tabs>
          <w:tab w:val="num" w:pos="5497"/>
        </w:tabs>
        <w:ind w:left="5497" w:hanging="360"/>
      </w:pPr>
    </w:lvl>
    <w:lvl w:ilvl="4" w:tplc="04090019" w:tentative="1">
      <w:start w:val="1"/>
      <w:numFmt w:val="lowerLetter"/>
      <w:lvlText w:val="%5."/>
      <w:lvlJc w:val="left"/>
      <w:pPr>
        <w:tabs>
          <w:tab w:val="num" w:pos="6217"/>
        </w:tabs>
        <w:ind w:left="6217" w:hanging="360"/>
      </w:pPr>
    </w:lvl>
    <w:lvl w:ilvl="5" w:tplc="0409001B" w:tentative="1">
      <w:start w:val="1"/>
      <w:numFmt w:val="lowerRoman"/>
      <w:lvlText w:val="%6."/>
      <w:lvlJc w:val="right"/>
      <w:pPr>
        <w:tabs>
          <w:tab w:val="num" w:pos="6937"/>
        </w:tabs>
        <w:ind w:left="6937" w:hanging="180"/>
      </w:pPr>
    </w:lvl>
    <w:lvl w:ilvl="6" w:tplc="0409000F" w:tentative="1">
      <w:start w:val="1"/>
      <w:numFmt w:val="decimal"/>
      <w:lvlText w:val="%7."/>
      <w:lvlJc w:val="left"/>
      <w:pPr>
        <w:tabs>
          <w:tab w:val="num" w:pos="7657"/>
        </w:tabs>
        <w:ind w:left="7657" w:hanging="360"/>
      </w:pPr>
    </w:lvl>
    <w:lvl w:ilvl="7" w:tplc="04090019" w:tentative="1">
      <w:start w:val="1"/>
      <w:numFmt w:val="lowerLetter"/>
      <w:lvlText w:val="%8."/>
      <w:lvlJc w:val="left"/>
      <w:pPr>
        <w:tabs>
          <w:tab w:val="num" w:pos="8377"/>
        </w:tabs>
        <w:ind w:left="8377" w:hanging="360"/>
      </w:pPr>
    </w:lvl>
    <w:lvl w:ilvl="8" w:tplc="0409001B" w:tentative="1">
      <w:start w:val="1"/>
      <w:numFmt w:val="lowerRoman"/>
      <w:lvlText w:val="%9."/>
      <w:lvlJc w:val="right"/>
      <w:pPr>
        <w:tabs>
          <w:tab w:val="num" w:pos="9097"/>
        </w:tabs>
        <w:ind w:left="9097"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D9"/>
    <w:rsid w:val="00004AF0"/>
    <w:rsid w:val="0001293D"/>
    <w:rsid w:val="00012E18"/>
    <w:rsid w:val="0002100A"/>
    <w:rsid w:val="00022DAB"/>
    <w:rsid w:val="000424B8"/>
    <w:rsid w:val="00045C85"/>
    <w:rsid w:val="00067C31"/>
    <w:rsid w:val="00067C4C"/>
    <w:rsid w:val="00067FBF"/>
    <w:rsid w:val="00073FB1"/>
    <w:rsid w:val="000750E7"/>
    <w:rsid w:val="00085C38"/>
    <w:rsid w:val="00087480"/>
    <w:rsid w:val="00087A71"/>
    <w:rsid w:val="0009094B"/>
    <w:rsid w:val="00091A49"/>
    <w:rsid w:val="00094F64"/>
    <w:rsid w:val="00096A0D"/>
    <w:rsid w:val="000A7649"/>
    <w:rsid w:val="000B24AE"/>
    <w:rsid w:val="000B2570"/>
    <w:rsid w:val="000B6BCB"/>
    <w:rsid w:val="000C42AE"/>
    <w:rsid w:val="000C5FE4"/>
    <w:rsid w:val="000C7777"/>
    <w:rsid w:val="000D411F"/>
    <w:rsid w:val="000D4AD3"/>
    <w:rsid w:val="000E2198"/>
    <w:rsid w:val="000F0E86"/>
    <w:rsid w:val="000F3D42"/>
    <w:rsid w:val="001024E3"/>
    <w:rsid w:val="00105FBF"/>
    <w:rsid w:val="00117820"/>
    <w:rsid w:val="00120350"/>
    <w:rsid w:val="00120A53"/>
    <w:rsid w:val="00121785"/>
    <w:rsid w:val="00121939"/>
    <w:rsid w:val="001226CE"/>
    <w:rsid w:val="00125A20"/>
    <w:rsid w:val="00130897"/>
    <w:rsid w:val="0013180A"/>
    <w:rsid w:val="0013640C"/>
    <w:rsid w:val="00141297"/>
    <w:rsid w:val="00145A21"/>
    <w:rsid w:val="00151133"/>
    <w:rsid w:val="00175C54"/>
    <w:rsid w:val="00177678"/>
    <w:rsid w:val="00182A44"/>
    <w:rsid w:val="00182E7A"/>
    <w:rsid w:val="0018465A"/>
    <w:rsid w:val="00190A4E"/>
    <w:rsid w:val="00194A5C"/>
    <w:rsid w:val="0019525C"/>
    <w:rsid w:val="001A3455"/>
    <w:rsid w:val="001A6A2B"/>
    <w:rsid w:val="001A7E37"/>
    <w:rsid w:val="001B078B"/>
    <w:rsid w:val="001B1F95"/>
    <w:rsid w:val="001B2061"/>
    <w:rsid w:val="001B2EE9"/>
    <w:rsid w:val="001B3112"/>
    <w:rsid w:val="001C3E09"/>
    <w:rsid w:val="001E1596"/>
    <w:rsid w:val="001E24D6"/>
    <w:rsid w:val="001E2872"/>
    <w:rsid w:val="001E51B3"/>
    <w:rsid w:val="001F5D0F"/>
    <w:rsid w:val="001F63C6"/>
    <w:rsid w:val="002000B1"/>
    <w:rsid w:val="002134CE"/>
    <w:rsid w:val="0022686C"/>
    <w:rsid w:val="002307A1"/>
    <w:rsid w:val="002307ED"/>
    <w:rsid w:val="002311FE"/>
    <w:rsid w:val="00231747"/>
    <w:rsid w:val="00237911"/>
    <w:rsid w:val="0024055C"/>
    <w:rsid w:val="00241323"/>
    <w:rsid w:val="00252A31"/>
    <w:rsid w:val="0025594B"/>
    <w:rsid w:val="00262D08"/>
    <w:rsid w:val="00266EBC"/>
    <w:rsid w:val="002743DE"/>
    <w:rsid w:val="002745C3"/>
    <w:rsid w:val="00286B0A"/>
    <w:rsid w:val="002B2D02"/>
    <w:rsid w:val="002B5B98"/>
    <w:rsid w:val="002C2FED"/>
    <w:rsid w:val="002C4625"/>
    <w:rsid w:val="002C5E88"/>
    <w:rsid w:val="002C7425"/>
    <w:rsid w:val="002D2BF1"/>
    <w:rsid w:val="002E76CD"/>
    <w:rsid w:val="002F3C15"/>
    <w:rsid w:val="002F6CE0"/>
    <w:rsid w:val="00301976"/>
    <w:rsid w:val="00313C39"/>
    <w:rsid w:val="00315CC4"/>
    <w:rsid w:val="003171C1"/>
    <w:rsid w:val="00317479"/>
    <w:rsid w:val="003230CA"/>
    <w:rsid w:val="00323BA6"/>
    <w:rsid w:val="003268C3"/>
    <w:rsid w:val="00330125"/>
    <w:rsid w:val="003421F5"/>
    <w:rsid w:val="00346BC6"/>
    <w:rsid w:val="00351522"/>
    <w:rsid w:val="00351E74"/>
    <w:rsid w:val="0035743A"/>
    <w:rsid w:val="0036269C"/>
    <w:rsid w:val="00374632"/>
    <w:rsid w:val="0038639D"/>
    <w:rsid w:val="003943DF"/>
    <w:rsid w:val="003A663D"/>
    <w:rsid w:val="003A6E1B"/>
    <w:rsid w:val="003B1E23"/>
    <w:rsid w:val="003B2970"/>
    <w:rsid w:val="003B54A7"/>
    <w:rsid w:val="003B5858"/>
    <w:rsid w:val="003C5D73"/>
    <w:rsid w:val="003D7093"/>
    <w:rsid w:val="003D7F4A"/>
    <w:rsid w:val="003E07C7"/>
    <w:rsid w:val="003E2D85"/>
    <w:rsid w:val="003E5343"/>
    <w:rsid w:val="003F1E6D"/>
    <w:rsid w:val="003F5AA7"/>
    <w:rsid w:val="003F6279"/>
    <w:rsid w:val="00401852"/>
    <w:rsid w:val="00403F4B"/>
    <w:rsid w:val="00410627"/>
    <w:rsid w:val="00411CBE"/>
    <w:rsid w:val="00416BFA"/>
    <w:rsid w:val="00421221"/>
    <w:rsid w:val="0042256A"/>
    <w:rsid w:val="00433699"/>
    <w:rsid w:val="00434476"/>
    <w:rsid w:val="0043729F"/>
    <w:rsid w:val="00445678"/>
    <w:rsid w:val="00447BE8"/>
    <w:rsid w:val="0045052B"/>
    <w:rsid w:val="00450A3D"/>
    <w:rsid w:val="00451916"/>
    <w:rsid w:val="00452588"/>
    <w:rsid w:val="004557D0"/>
    <w:rsid w:val="004616E8"/>
    <w:rsid w:val="004830A6"/>
    <w:rsid w:val="00485772"/>
    <w:rsid w:val="004934CC"/>
    <w:rsid w:val="004A1402"/>
    <w:rsid w:val="004A1B76"/>
    <w:rsid w:val="004A1F9A"/>
    <w:rsid w:val="004A48C3"/>
    <w:rsid w:val="004B1A35"/>
    <w:rsid w:val="004B7B7B"/>
    <w:rsid w:val="004C1E45"/>
    <w:rsid w:val="004C2001"/>
    <w:rsid w:val="004C3DC1"/>
    <w:rsid w:val="004C3FCD"/>
    <w:rsid w:val="004D71D6"/>
    <w:rsid w:val="004D7A11"/>
    <w:rsid w:val="004E3F28"/>
    <w:rsid w:val="004E777C"/>
    <w:rsid w:val="004F5936"/>
    <w:rsid w:val="005003DC"/>
    <w:rsid w:val="0050508C"/>
    <w:rsid w:val="00505953"/>
    <w:rsid w:val="005157E3"/>
    <w:rsid w:val="00521F8B"/>
    <w:rsid w:val="00534C99"/>
    <w:rsid w:val="00540C13"/>
    <w:rsid w:val="00542C90"/>
    <w:rsid w:val="00544EA9"/>
    <w:rsid w:val="00546F28"/>
    <w:rsid w:val="00557024"/>
    <w:rsid w:val="00570545"/>
    <w:rsid w:val="00573DB3"/>
    <w:rsid w:val="0058133E"/>
    <w:rsid w:val="00590584"/>
    <w:rsid w:val="0059263F"/>
    <w:rsid w:val="0059289A"/>
    <w:rsid w:val="005A6432"/>
    <w:rsid w:val="005B33E2"/>
    <w:rsid w:val="005C2877"/>
    <w:rsid w:val="005C7B11"/>
    <w:rsid w:val="005D099B"/>
    <w:rsid w:val="005D2359"/>
    <w:rsid w:val="005E6D6B"/>
    <w:rsid w:val="005F0E0C"/>
    <w:rsid w:val="005F2779"/>
    <w:rsid w:val="005F3D03"/>
    <w:rsid w:val="005F53A1"/>
    <w:rsid w:val="0060647D"/>
    <w:rsid w:val="006140EC"/>
    <w:rsid w:val="00617EB1"/>
    <w:rsid w:val="0063450F"/>
    <w:rsid w:val="00636BD4"/>
    <w:rsid w:val="00640D0C"/>
    <w:rsid w:val="00655A64"/>
    <w:rsid w:val="00657E8D"/>
    <w:rsid w:val="00663044"/>
    <w:rsid w:val="00663591"/>
    <w:rsid w:val="00672FE6"/>
    <w:rsid w:val="006741F6"/>
    <w:rsid w:val="006838B4"/>
    <w:rsid w:val="0069118E"/>
    <w:rsid w:val="00692A40"/>
    <w:rsid w:val="00693ADE"/>
    <w:rsid w:val="00694FF1"/>
    <w:rsid w:val="00695602"/>
    <w:rsid w:val="006A089C"/>
    <w:rsid w:val="006A0D9F"/>
    <w:rsid w:val="006A0E01"/>
    <w:rsid w:val="006A3BD5"/>
    <w:rsid w:val="006B0495"/>
    <w:rsid w:val="006C78DD"/>
    <w:rsid w:val="006D1CD9"/>
    <w:rsid w:val="006D5344"/>
    <w:rsid w:val="006E3D06"/>
    <w:rsid w:val="006F2F9B"/>
    <w:rsid w:val="006F3470"/>
    <w:rsid w:val="006F59BC"/>
    <w:rsid w:val="00702332"/>
    <w:rsid w:val="007032B1"/>
    <w:rsid w:val="00704D48"/>
    <w:rsid w:val="00712FB0"/>
    <w:rsid w:val="00714042"/>
    <w:rsid w:val="007151B5"/>
    <w:rsid w:val="00715779"/>
    <w:rsid w:val="00722FD3"/>
    <w:rsid w:val="00725BDE"/>
    <w:rsid w:val="00737CF7"/>
    <w:rsid w:val="0074538A"/>
    <w:rsid w:val="00750D9E"/>
    <w:rsid w:val="00753D34"/>
    <w:rsid w:val="007718DE"/>
    <w:rsid w:val="00777B82"/>
    <w:rsid w:val="00795441"/>
    <w:rsid w:val="00796230"/>
    <w:rsid w:val="007A21E4"/>
    <w:rsid w:val="007A5225"/>
    <w:rsid w:val="007B1350"/>
    <w:rsid w:val="007B5D54"/>
    <w:rsid w:val="007E5BD0"/>
    <w:rsid w:val="007F107A"/>
    <w:rsid w:val="007F59DB"/>
    <w:rsid w:val="00800857"/>
    <w:rsid w:val="00801021"/>
    <w:rsid w:val="00805594"/>
    <w:rsid w:val="0080588B"/>
    <w:rsid w:val="00807711"/>
    <w:rsid w:val="008110B1"/>
    <w:rsid w:val="00816276"/>
    <w:rsid w:val="00825D48"/>
    <w:rsid w:val="0083078D"/>
    <w:rsid w:val="0083272A"/>
    <w:rsid w:val="0084083C"/>
    <w:rsid w:val="008461A8"/>
    <w:rsid w:val="00850BA0"/>
    <w:rsid w:val="00855614"/>
    <w:rsid w:val="00860A58"/>
    <w:rsid w:val="00874967"/>
    <w:rsid w:val="00884F12"/>
    <w:rsid w:val="00887D0F"/>
    <w:rsid w:val="00890975"/>
    <w:rsid w:val="00891B70"/>
    <w:rsid w:val="008A107F"/>
    <w:rsid w:val="008A579A"/>
    <w:rsid w:val="008B323D"/>
    <w:rsid w:val="008D539C"/>
    <w:rsid w:val="008E7078"/>
    <w:rsid w:val="008F0A7D"/>
    <w:rsid w:val="008F2284"/>
    <w:rsid w:val="008F2E18"/>
    <w:rsid w:val="00901370"/>
    <w:rsid w:val="00906CD7"/>
    <w:rsid w:val="00912114"/>
    <w:rsid w:val="00917CAF"/>
    <w:rsid w:val="00920601"/>
    <w:rsid w:val="00921D4B"/>
    <w:rsid w:val="00922D00"/>
    <w:rsid w:val="00923EE5"/>
    <w:rsid w:val="00927568"/>
    <w:rsid w:val="0093213B"/>
    <w:rsid w:val="00932E86"/>
    <w:rsid w:val="00933520"/>
    <w:rsid w:val="009549A0"/>
    <w:rsid w:val="00956A32"/>
    <w:rsid w:val="0095743F"/>
    <w:rsid w:val="00960D60"/>
    <w:rsid w:val="009617EA"/>
    <w:rsid w:val="00964A31"/>
    <w:rsid w:val="0098200C"/>
    <w:rsid w:val="00985DF5"/>
    <w:rsid w:val="00993F9D"/>
    <w:rsid w:val="00996E09"/>
    <w:rsid w:val="009C3FE2"/>
    <w:rsid w:val="009D1454"/>
    <w:rsid w:val="009E4266"/>
    <w:rsid w:val="00A026A4"/>
    <w:rsid w:val="00A053B0"/>
    <w:rsid w:val="00A06605"/>
    <w:rsid w:val="00A11986"/>
    <w:rsid w:val="00A17EFB"/>
    <w:rsid w:val="00A260AD"/>
    <w:rsid w:val="00A2654A"/>
    <w:rsid w:val="00A37B40"/>
    <w:rsid w:val="00A47B48"/>
    <w:rsid w:val="00A70358"/>
    <w:rsid w:val="00A7449B"/>
    <w:rsid w:val="00A76945"/>
    <w:rsid w:val="00A802AB"/>
    <w:rsid w:val="00A80D8D"/>
    <w:rsid w:val="00A833AF"/>
    <w:rsid w:val="00A95953"/>
    <w:rsid w:val="00A96975"/>
    <w:rsid w:val="00AA0625"/>
    <w:rsid w:val="00AA2B27"/>
    <w:rsid w:val="00AA4535"/>
    <w:rsid w:val="00AB235D"/>
    <w:rsid w:val="00AC16FC"/>
    <w:rsid w:val="00AD0FB3"/>
    <w:rsid w:val="00AE14BE"/>
    <w:rsid w:val="00AF08E5"/>
    <w:rsid w:val="00AF09C5"/>
    <w:rsid w:val="00AF1A68"/>
    <w:rsid w:val="00AF5719"/>
    <w:rsid w:val="00AF5C7E"/>
    <w:rsid w:val="00B025CA"/>
    <w:rsid w:val="00B02F13"/>
    <w:rsid w:val="00B06DF5"/>
    <w:rsid w:val="00B2611C"/>
    <w:rsid w:val="00B30B00"/>
    <w:rsid w:val="00B31CE3"/>
    <w:rsid w:val="00B32C98"/>
    <w:rsid w:val="00B36F88"/>
    <w:rsid w:val="00B42F57"/>
    <w:rsid w:val="00B5359C"/>
    <w:rsid w:val="00B6275F"/>
    <w:rsid w:val="00B71E27"/>
    <w:rsid w:val="00B80F28"/>
    <w:rsid w:val="00B81761"/>
    <w:rsid w:val="00B8203F"/>
    <w:rsid w:val="00B83E73"/>
    <w:rsid w:val="00B84FA5"/>
    <w:rsid w:val="00BA1403"/>
    <w:rsid w:val="00BA213F"/>
    <w:rsid w:val="00BA47B4"/>
    <w:rsid w:val="00BA639E"/>
    <w:rsid w:val="00BB7FFC"/>
    <w:rsid w:val="00BD5845"/>
    <w:rsid w:val="00BE55B2"/>
    <w:rsid w:val="00C04E66"/>
    <w:rsid w:val="00C05007"/>
    <w:rsid w:val="00C072DF"/>
    <w:rsid w:val="00C202E2"/>
    <w:rsid w:val="00C23B82"/>
    <w:rsid w:val="00C35AAA"/>
    <w:rsid w:val="00C451F1"/>
    <w:rsid w:val="00C47DCC"/>
    <w:rsid w:val="00C532C4"/>
    <w:rsid w:val="00C61018"/>
    <w:rsid w:val="00C61B5B"/>
    <w:rsid w:val="00C62FAA"/>
    <w:rsid w:val="00C66537"/>
    <w:rsid w:val="00C771D2"/>
    <w:rsid w:val="00C92875"/>
    <w:rsid w:val="00CA12DD"/>
    <w:rsid w:val="00CB1671"/>
    <w:rsid w:val="00CC3F29"/>
    <w:rsid w:val="00CC4753"/>
    <w:rsid w:val="00CC50BE"/>
    <w:rsid w:val="00CC599E"/>
    <w:rsid w:val="00CC5C5F"/>
    <w:rsid w:val="00CD6C86"/>
    <w:rsid w:val="00CE5D2A"/>
    <w:rsid w:val="00CF5B67"/>
    <w:rsid w:val="00D01EDF"/>
    <w:rsid w:val="00D038F8"/>
    <w:rsid w:val="00D05020"/>
    <w:rsid w:val="00D24BD0"/>
    <w:rsid w:val="00D30327"/>
    <w:rsid w:val="00D33660"/>
    <w:rsid w:val="00D36DEF"/>
    <w:rsid w:val="00D40AA0"/>
    <w:rsid w:val="00D4334E"/>
    <w:rsid w:val="00D45A34"/>
    <w:rsid w:val="00D52825"/>
    <w:rsid w:val="00D53D84"/>
    <w:rsid w:val="00D65E41"/>
    <w:rsid w:val="00D72FD6"/>
    <w:rsid w:val="00D8329E"/>
    <w:rsid w:val="00DA11D5"/>
    <w:rsid w:val="00DA1E21"/>
    <w:rsid w:val="00DA58CC"/>
    <w:rsid w:val="00DA6888"/>
    <w:rsid w:val="00DB1AD5"/>
    <w:rsid w:val="00DB4991"/>
    <w:rsid w:val="00DB4E2C"/>
    <w:rsid w:val="00DB638F"/>
    <w:rsid w:val="00DB6A09"/>
    <w:rsid w:val="00DD3632"/>
    <w:rsid w:val="00DD370C"/>
    <w:rsid w:val="00DD6256"/>
    <w:rsid w:val="00DD747F"/>
    <w:rsid w:val="00DE2410"/>
    <w:rsid w:val="00DF2F2B"/>
    <w:rsid w:val="00E05F10"/>
    <w:rsid w:val="00E0619D"/>
    <w:rsid w:val="00E17C90"/>
    <w:rsid w:val="00E23503"/>
    <w:rsid w:val="00E239C8"/>
    <w:rsid w:val="00E241A1"/>
    <w:rsid w:val="00E2555A"/>
    <w:rsid w:val="00E2645B"/>
    <w:rsid w:val="00E32CAC"/>
    <w:rsid w:val="00E33F93"/>
    <w:rsid w:val="00E36429"/>
    <w:rsid w:val="00E37992"/>
    <w:rsid w:val="00E41AB5"/>
    <w:rsid w:val="00E5259F"/>
    <w:rsid w:val="00E52A76"/>
    <w:rsid w:val="00E60CCE"/>
    <w:rsid w:val="00E62434"/>
    <w:rsid w:val="00E67621"/>
    <w:rsid w:val="00E7546A"/>
    <w:rsid w:val="00E77C37"/>
    <w:rsid w:val="00E77E48"/>
    <w:rsid w:val="00E802AF"/>
    <w:rsid w:val="00E80713"/>
    <w:rsid w:val="00E83DC5"/>
    <w:rsid w:val="00EA1FDC"/>
    <w:rsid w:val="00EA2BDA"/>
    <w:rsid w:val="00EA4B46"/>
    <w:rsid w:val="00EB3079"/>
    <w:rsid w:val="00EC1179"/>
    <w:rsid w:val="00ED62D5"/>
    <w:rsid w:val="00ED775D"/>
    <w:rsid w:val="00EE0430"/>
    <w:rsid w:val="00EE1010"/>
    <w:rsid w:val="00EE6FAB"/>
    <w:rsid w:val="00EE7290"/>
    <w:rsid w:val="00EF1E61"/>
    <w:rsid w:val="00EF539D"/>
    <w:rsid w:val="00F04279"/>
    <w:rsid w:val="00F04793"/>
    <w:rsid w:val="00F06C3C"/>
    <w:rsid w:val="00F11FDA"/>
    <w:rsid w:val="00F15E9C"/>
    <w:rsid w:val="00F223BC"/>
    <w:rsid w:val="00F261EB"/>
    <w:rsid w:val="00F2797B"/>
    <w:rsid w:val="00F30674"/>
    <w:rsid w:val="00F32322"/>
    <w:rsid w:val="00F440D1"/>
    <w:rsid w:val="00F44F53"/>
    <w:rsid w:val="00F55CC2"/>
    <w:rsid w:val="00F60E8A"/>
    <w:rsid w:val="00F676BB"/>
    <w:rsid w:val="00F83691"/>
    <w:rsid w:val="00F853BF"/>
    <w:rsid w:val="00F925D3"/>
    <w:rsid w:val="00F92AEF"/>
    <w:rsid w:val="00F9739E"/>
    <w:rsid w:val="00FA4C77"/>
    <w:rsid w:val="00FA5331"/>
    <w:rsid w:val="00FA75B0"/>
    <w:rsid w:val="00FA7C54"/>
    <w:rsid w:val="00FB4BE0"/>
    <w:rsid w:val="00FC7DBA"/>
    <w:rsid w:val="00FD2075"/>
    <w:rsid w:val="00FF51A7"/>
    <w:rsid w:val="00FF6B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2C75-4C24-4BD5-9695-71433F30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EC"/>
    <w:rPr>
      <w:rFonts w:ascii="Arial" w:hAnsi="Arial"/>
      <w:sz w:val="24"/>
      <w:lang w:val="en-US"/>
    </w:rPr>
  </w:style>
  <w:style w:type="paragraph" w:styleId="Heading2">
    <w:name w:val="heading 2"/>
    <w:basedOn w:val="Normal"/>
    <w:next w:val="Normal"/>
    <w:link w:val="Heading2Char"/>
    <w:qFormat/>
    <w:rsid w:val="00237911"/>
    <w:pPr>
      <w:keepNext/>
      <w:spacing w:after="0" w:line="240" w:lineRule="auto"/>
      <w:ind w:left="1701"/>
      <w:jc w:val="center"/>
      <w:outlineLvl w:val="1"/>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CD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1CD9"/>
    <w:pPr>
      <w:ind w:left="720"/>
      <w:contextualSpacing/>
    </w:pPr>
  </w:style>
  <w:style w:type="character" w:customStyle="1" w:styleId="ListParagraphChar">
    <w:name w:val="List Paragraph Char"/>
    <w:link w:val="ListParagraph"/>
    <w:uiPriority w:val="34"/>
    <w:locked/>
    <w:rsid w:val="006D1CD9"/>
    <w:rPr>
      <w:rFonts w:ascii="Arial" w:hAnsi="Arial"/>
      <w:sz w:val="24"/>
      <w:lang w:val="en-US"/>
    </w:rPr>
  </w:style>
  <w:style w:type="paragraph" w:styleId="BodyText2">
    <w:name w:val="Body Text 2"/>
    <w:basedOn w:val="Normal"/>
    <w:link w:val="BodyText2Char"/>
    <w:uiPriority w:val="99"/>
    <w:semiHidden/>
    <w:unhideWhenUsed/>
    <w:rsid w:val="00E37992"/>
    <w:pPr>
      <w:spacing w:after="120" w:line="480" w:lineRule="auto"/>
    </w:pPr>
  </w:style>
  <w:style w:type="character" w:customStyle="1" w:styleId="BodyText2Char">
    <w:name w:val="Body Text 2 Char"/>
    <w:basedOn w:val="DefaultParagraphFont"/>
    <w:link w:val="BodyText2"/>
    <w:uiPriority w:val="99"/>
    <w:semiHidden/>
    <w:rsid w:val="00E37992"/>
    <w:rPr>
      <w:rFonts w:ascii="Arial" w:hAnsi="Arial"/>
      <w:sz w:val="24"/>
      <w:lang w:val="en-US"/>
    </w:rPr>
  </w:style>
  <w:style w:type="paragraph" w:styleId="Header">
    <w:name w:val="header"/>
    <w:basedOn w:val="Normal"/>
    <w:link w:val="HeaderChar"/>
    <w:uiPriority w:val="99"/>
    <w:unhideWhenUsed/>
    <w:rsid w:val="0012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53"/>
    <w:rPr>
      <w:rFonts w:ascii="Arial" w:hAnsi="Arial"/>
      <w:sz w:val="24"/>
      <w:lang w:val="en-US"/>
    </w:rPr>
  </w:style>
  <w:style w:type="paragraph" w:styleId="Footer">
    <w:name w:val="footer"/>
    <w:basedOn w:val="Normal"/>
    <w:link w:val="FooterChar"/>
    <w:uiPriority w:val="99"/>
    <w:unhideWhenUsed/>
    <w:rsid w:val="0012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A53"/>
    <w:rPr>
      <w:rFonts w:ascii="Arial" w:hAnsi="Arial"/>
      <w:sz w:val="24"/>
      <w:lang w:val="en-US"/>
    </w:rPr>
  </w:style>
  <w:style w:type="paragraph" w:styleId="BalloonText">
    <w:name w:val="Balloon Text"/>
    <w:basedOn w:val="Normal"/>
    <w:link w:val="BalloonTextChar"/>
    <w:uiPriority w:val="99"/>
    <w:semiHidden/>
    <w:unhideWhenUsed/>
    <w:rsid w:val="00BB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FC"/>
    <w:rPr>
      <w:rFonts w:ascii="Tahoma" w:hAnsi="Tahoma" w:cs="Tahoma"/>
      <w:sz w:val="16"/>
      <w:szCs w:val="16"/>
      <w:lang w:val="en-US"/>
    </w:rPr>
  </w:style>
  <w:style w:type="character" w:customStyle="1" w:styleId="Heading2Char">
    <w:name w:val="Heading 2 Char"/>
    <w:basedOn w:val="DefaultParagraphFont"/>
    <w:link w:val="Heading2"/>
    <w:rsid w:val="00237911"/>
    <w:rPr>
      <w:rFonts w:ascii="Arial" w:eastAsia="Times New Roman" w:hAnsi="Arial" w:cs="Times New Roman"/>
      <w:b/>
      <w:sz w:val="32"/>
      <w:szCs w:val="20"/>
      <w:lang w:val="en-US"/>
    </w:rPr>
  </w:style>
  <w:style w:type="character" w:styleId="PlaceholderText">
    <w:name w:val="Placeholder Text"/>
    <w:basedOn w:val="DefaultParagraphFont"/>
    <w:uiPriority w:val="99"/>
    <w:semiHidden/>
    <w:rsid w:val="00416B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62798">
      <w:bodyDiv w:val="1"/>
      <w:marLeft w:val="0"/>
      <w:marRight w:val="0"/>
      <w:marTop w:val="0"/>
      <w:marBottom w:val="0"/>
      <w:divBdr>
        <w:top w:val="none" w:sz="0" w:space="0" w:color="auto"/>
        <w:left w:val="none" w:sz="0" w:space="0" w:color="auto"/>
        <w:bottom w:val="none" w:sz="0" w:space="0" w:color="auto"/>
        <w:right w:val="none" w:sz="0" w:space="0" w:color="auto"/>
      </w:divBdr>
    </w:div>
    <w:div w:id="1483813549">
      <w:bodyDiv w:val="1"/>
      <w:marLeft w:val="0"/>
      <w:marRight w:val="0"/>
      <w:marTop w:val="0"/>
      <w:marBottom w:val="0"/>
      <w:divBdr>
        <w:top w:val="none" w:sz="0" w:space="0" w:color="auto"/>
        <w:left w:val="none" w:sz="0" w:space="0" w:color="auto"/>
        <w:bottom w:val="none" w:sz="0" w:space="0" w:color="auto"/>
        <w:right w:val="none" w:sz="0" w:space="0" w:color="auto"/>
      </w:divBdr>
    </w:div>
    <w:div w:id="1509759468">
      <w:bodyDiv w:val="1"/>
      <w:marLeft w:val="0"/>
      <w:marRight w:val="0"/>
      <w:marTop w:val="0"/>
      <w:marBottom w:val="0"/>
      <w:divBdr>
        <w:top w:val="none" w:sz="0" w:space="0" w:color="auto"/>
        <w:left w:val="none" w:sz="0" w:space="0" w:color="auto"/>
        <w:bottom w:val="none" w:sz="0" w:space="0" w:color="auto"/>
        <w:right w:val="none" w:sz="0" w:space="0" w:color="auto"/>
      </w:divBdr>
    </w:div>
    <w:div w:id="1660422815">
      <w:bodyDiv w:val="1"/>
      <w:marLeft w:val="0"/>
      <w:marRight w:val="0"/>
      <w:marTop w:val="0"/>
      <w:marBottom w:val="0"/>
      <w:divBdr>
        <w:top w:val="none" w:sz="0" w:space="0" w:color="auto"/>
        <w:left w:val="none" w:sz="0" w:space="0" w:color="auto"/>
        <w:bottom w:val="none" w:sz="0" w:space="0" w:color="auto"/>
        <w:right w:val="none" w:sz="0" w:space="0" w:color="auto"/>
      </w:divBdr>
    </w:div>
    <w:div w:id="1769348895">
      <w:bodyDiv w:val="1"/>
      <w:marLeft w:val="0"/>
      <w:marRight w:val="0"/>
      <w:marTop w:val="0"/>
      <w:marBottom w:val="0"/>
      <w:divBdr>
        <w:top w:val="none" w:sz="0" w:space="0" w:color="auto"/>
        <w:left w:val="none" w:sz="0" w:space="0" w:color="auto"/>
        <w:bottom w:val="none" w:sz="0" w:space="0" w:color="auto"/>
        <w:right w:val="none" w:sz="0" w:space="0" w:color="auto"/>
      </w:divBdr>
    </w:div>
    <w:div w:id="1770277452">
      <w:bodyDiv w:val="1"/>
      <w:marLeft w:val="0"/>
      <w:marRight w:val="0"/>
      <w:marTop w:val="0"/>
      <w:marBottom w:val="0"/>
      <w:divBdr>
        <w:top w:val="none" w:sz="0" w:space="0" w:color="auto"/>
        <w:left w:val="none" w:sz="0" w:space="0" w:color="auto"/>
        <w:bottom w:val="none" w:sz="0" w:space="0" w:color="auto"/>
        <w:right w:val="none" w:sz="0" w:space="0" w:color="auto"/>
      </w:divBdr>
    </w:div>
    <w:div w:id="19268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E130-6844-464A-ABC2-15EB98A4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34</Pages>
  <Words>7570</Words>
  <Characters>43153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WIN</dc:creator>
  <cp:lastModifiedBy>Andik</cp:lastModifiedBy>
  <cp:revision>333</cp:revision>
  <cp:lastPrinted>2017-07-19T06:52:00Z</cp:lastPrinted>
  <dcterms:created xsi:type="dcterms:W3CDTF">2019-08-09T02:55:00Z</dcterms:created>
  <dcterms:modified xsi:type="dcterms:W3CDTF">2019-08-23T01:25:00Z</dcterms:modified>
</cp:coreProperties>
</file>